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F29ED" w14:textId="77777777" w:rsidR="003E15A2" w:rsidRDefault="003E15A2" w:rsidP="003E15A2">
      <w:pPr>
        <w:pStyle w:val="paragraph"/>
        <w:spacing w:before="0" w:beforeAutospacing="0" w:after="0" w:afterAutospacing="0"/>
        <w:textAlignment w:val="baseline"/>
        <w:rPr>
          <w:rFonts w:ascii="Segoe UI" w:hAnsi="Segoe UI" w:cs="Segoe UI"/>
          <w:sz w:val="18"/>
          <w:szCs w:val="18"/>
        </w:rPr>
      </w:pPr>
      <w:r>
        <w:rPr>
          <w:rStyle w:val="eop"/>
        </w:rPr>
        <w:t> </w:t>
      </w:r>
    </w:p>
    <w:p w14:paraId="42682604" w14:textId="77777777" w:rsidR="003E15A2" w:rsidRDefault="003E15A2" w:rsidP="003E15A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Job Title:</w:t>
      </w:r>
      <w:r>
        <w:rPr>
          <w:rStyle w:val="normaltextrun"/>
          <w:rFonts w:ascii="Calibri" w:hAnsi="Calibri" w:cs="Calibri"/>
          <w:sz w:val="22"/>
          <w:szCs w:val="22"/>
        </w:rPr>
        <w:t> MSW, Community Aging </w:t>
      </w:r>
      <w:r>
        <w:rPr>
          <w:rStyle w:val="eop"/>
          <w:rFonts w:ascii="Calibri" w:hAnsi="Calibri" w:cs="Calibri"/>
          <w:sz w:val="22"/>
          <w:szCs w:val="22"/>
        </w:rPr>
        <w:t> </w:t>
      </w:r>
    </w:p>
    <w:p w14:paraId="308734C8" w14:textId="77777777" w:rsidR="003E15A2" w:rsidRDefault="003E15A2" w:rsidP="003E15A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Supervisor:</w:t>
      </w:r>
      <w:r>
        <w:rPr>
          <w:rStyle w:val="normaltextrun"/>
          <w:rFonts w:ascii="Calibri" w:hAnsi="Calibri" w:cs="Calibri"/>
          <w:sz w:val="22"/>
          <w:szCs w:val="22"/>
        </w:rPr>
        <w:t> Senior Director of Programs </w:t>
      </w:r>
      <w:r>
        <w:rPr>
          <w:rStyle w:val="eop"/>
          <w:rFonts w:ascii="Calibri" w:hAnsi="Calibri" w:cs="Calibri"/>
          <w:sz w:val="22"/>
          <w:szCs w:val="22"/>
        </w:rPr>
        <w:t> </w:t>
      </w:r>
    </w:p>
    <w:p w14:paraId="4E00A184" w14:textId="77777777" w:rsidR="003E15A2" w:rsidRDefault="003E15A2" w:rsidP="003E15A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Job Status:</w:t>
      </w:r>
      <w:r>
        <w:rPr>
          <w:rStyle w:val="normaltextrun"/>
          <w:rFonts w:ascii="Calibri" w:hAnsi="Calibri" w:cs="Calibri"/>
          <w:sz w:val="22"/>
          <w:szCs w:val="22"/>
        </w:rPr>
        <w:t> Exempt/Full Time  </w:t>
      </w:r>
      <w:r>
        <w:rPr>
          <w:rStyle w:val="eop"/>
          <w:rFonts w:ascii="Calibri" w:hAnsi="Calibri" w:cs="Calibri"/>
          <w:sz w:val="22"/>
          <w:szCs w:val="22"/>
        </w:rPr>
        <w:t> </w:t>
      </w:r>
    </w:p>
    <w:p w14:paraId="09411C06" w14:textId="77777777" w:rsidR="003E15A2" w:rsidRDefault="003E15A2" w:rsidP="003E15A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Job Hours:</w:t>
      </w:r>
      <w:r>
        <w:rPr>
          <w:rStyle w:val="normaltextrun"/>
          <w:rFonts w:ascii="Calibri" w:hAnsi="Calibri" w:cs="Calibri"/>
          <w:sz w:val="22"/>
          <w:szCs w:val="22"/>
        </w:rPr>
        <w:t> 35 hours per week </w:t>
      </w:r>
      <w:r>
        <w:rPr>
          <w:rStyle w:val="eop"/>
          <w:rFonts w:ascii="Calibri" w:hAnsi="Calibri" w:cs="Calibri"/>
          <w:sz w:val="22"/>
          <w:szCs w:val="22"/>
        </w:rPr>
        <w:t> </w:t>
      </w:r>
    </w:p>
    <w:p w14:paraId="21DCC835" w14:textId="77777777" w:rsidR="003E15A2" w:rsidRDefault="003E15A2" w:rsidP="003E15A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Location: </w:t>
      </w:r>
      <w:r>
        <w:rPr>
          <w:rStyle w:val="normaltextrun"/>
          <w:rFonts w:ascii="Calibri" w:hAnsi="Calibri" w:cs="Calibri"/>
          <w:sz w:val="22"/>
          <w:szCs w:val="22"/>
        </w:rPr>
        <w:t>Midtown Manhattan </w:t>
      </w:r>
      <w:r>
        <w:rPr>
          <w:rStyle w:val="eop"/>
          <w:rFonts w:ascii="Calibri" w:hAnsi="Calibri" w:cs="Calibri"/>
          <w:sz w:val="22"/>
          <w:szCs w:val="22"/>
        </w:rPr>
        <w:t> </w:t>
      </w:r>
    </w:p>
    <w:p w14:paraId="2DF94B4F" w14:textId="77777777" w:rsidR="003E15A2" w:rsidRDefault="003E15A2" w:rsidP="003E15A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Compensation:</w:t>
      </w:r>
      <w:r>
        <w:rPr>
          <w:rStyle w:val="normaltextrun"/>
          <w:rFonts w:ascii="Calibri" w:hAnsi="Calibri" w:cs="Calibri"/>
          <w:sz w:val="22"/>
          <w:szCs w:val="22"/>
        </w:rPr>
        <w:t> Competitive with City Rates </w:t>
      </w:r>
      <w:r>
        <w:rPr>
          <w:rStyle w:val="eop"/>
          <w:rFonts w:ascii="Calibri" w:hAnsi="Calibri" w:cs="Calibri"/>
          <w:sz w:val="22"/>
          <w:szCs w:val="22"/>
        </w:rPr>
        <w:t> </w:t>
      </w:r>
    </w:p>
    <w:p w14:paraId="4FCAD610" w14:textId="77777777" w:rsidR="003E15A2" w:rsidRDefault="003E15A2" w:rsidP="003E15A2">
      <w:pPr>
        <w:pStyle w:val="paragraph"/>
        <w:spacing w:before="0" w:beforeAutospacing="0" w:after="0" w:afterAutospacing="0"/>
        <w:ind w:right="60"/>
        <w:textAlignment w:val="baseline"/>
        <w:rPr>
          <w:rFonts w:ascii="Segoe UI" w:hAnsi="Segoe UI" w:cs="Segoe UI"/>
          <w:sz w:val="18"/>
          <w:szCs w:val="18"/>
        </w:rPr>
      </w:pPr>
      <w:r>
        <w:rPr>
          <w:rStyle w:val="normaltextrun"/>
          <w:rFonts w:ascii="Calibri" w:hAnsi="Calibri" w:cs="Calibri"/>
          <w:b/>
          <w:bCs/>
          <w:color w:val="000000"/>
          <w:sz w:val="22"/>
          <w:szCs w:val="22"/>
        </w:rPr>
        <w:t>About Us: </w:t>
      </w:r>
      <w:r>
        <w:rPr>
          <w:rStyle w:val="normaltextrun"/>
          <w:rFonts w:ascii="Calibri" w:hAnsi="Calibri" w:cs="Calibri"/>
          <w:color w:val="000000"/>
          <w:sz w:val="22"/>
          <w:szCs w:val="22"/>
        </w:rPr>
        <w:t>How have you impacted someone’s life today? At Encore Community Services, our teams are dedicated to supporting the lives of older New Yorkers so that they may live with dignity and decency in a safe and caring environment. For over 40 years, Encore Community Services has provided care to the elderly of the Clinton, Times Square, and Midtown communities. Encore provides a comprehensive array of programs for older New Yorkers including supportive and affordable housing, home delivered and sit-down meals, case assistance, education, recreation, and friendly visiting. The organization takes a “no wrong door approach” to ensure Seniors are able to access all of their neighborhood and other entitled resources so they may age in place comfortably for as long as possible. Encore is at an exciting inflection point in its development. The organization is working to build off a rich history to deepen its services and scale the work of </w:t>
      </w:r>
      <w:r>
        <w:rPr>
          <w:rStyle w:val="normaltextrun"/>
          <w:rFonts w:ascii="Calibri" w:hAnsi="Calibri" w:cs="Calibri"/>
          <w:i/>
          <w:iCs/>
          <w:color w:val="000000"/>
          <w:sz w:val="22"/>
          <w:szCs w:val="22"/>
        </w:rPr>
        <w:t>giving back </w:t>
      </w:r>
      <w:r>
        <w:rPr>
          <w:rStyle w:val="normaltextrun"/>
          <w:rFonts w:ascii="Calibri" w:hAnsi="Calibri" w:cs="Calibri"/>
          <w:color w:val="000000"/>
          <w:sz w:val="22"/>
          <w:szCs w:val="22"/>
        </w:rPr>
        <w:t>to seniors. Encore is keenly aware that the demographics of Older New Yorkers is rapidly evolving. Therefore, Encore must also evolve to ensure the health, mental health, and economic stability of New York’s diverse and vibrant senior community. </w:t>
      </w:r>
      <w:r>
        <w:rPr>
          <w:rStyle w:val="eop"/>
          <w:rFonts w:ascii="Calibri" w:hAnsi="Calibri" w:cs="Calibri"/>
          <w:color w:val="000000"/>
          <w:sz w:val="22"/>
          <w:szCs w:val="22"/>
        </w:rPr>
        <w:t> </w:t>
      </w:r>
    </w:p>
    <w:p w14:paraId="3382FEC7" w14:textId="77777777" w:rsidR="003E15A2" w:rsidRDefault="003E15A2" w:rsidP="003E15A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374DF66" w14:textId="77777777" w:rsidR="003E15A2" w:rsidRDefault="003E15A2" w:rsidP="003E15A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About Position: </w:t>
      </w:r>
      <w:r>
        <w:rPr>
          <w:rStyle w:val="normaltextrun"/>
          <w:rFonts w:ascii="Calibri" w:hAnsi="Calibri" w:cs="Calibri"/>
          <w:color w:val="000000"/>
          <w:sz w:val="22"/>
          <w:szCs w:val="22"/>
        </w:rPr>
        <w:t>The successful Aging and Community Wellness Division is searching for an MSW who is highly empathetic, patient and an older adult population expert. Our MSW will conduct home visitations and assessments to assess and support homebound and/or frail older adults within our community who may have significant cognitive, physical or mental needs. </w:t>
      </w:r>
      <w:r>
        <w:rPr>
          <w:rStyle w:val="normaltextrun"/>
          <w:rFonts w:ascii="Calibri" w:hAnsi="Calibri" w:cs="Calibri"/>
          <w:sz w:val="22"/>
          <w:szCs w:val="22"/>
        </w:rPr>
        <w:t>The MSW is responsible in counseling Older Adults helping them to gain access to various resources and helping Older Adults to confront issues that are negatively impact their way of living such as poverty, abuse, mental health, social isolation and food insecurity.</w:t>
      </w:r>
      <w:r>
        <w:rPr>
          <w:rStyle w:val="eop"/>
          <w:rFonts w:ascii="Calibri" w:hAnsi="Calibri" w:cs="Calibri"/>
          <w:sz w:val="22"/>
          <w:szCs w:val="22"/>
        </w:rPr>
        <w:t> </w:t>
      </w:r>
    </w:p>
    <w:p w14:paraId="75AB345A" w14:textId="77777777" w:rsidR="003E15A2" w:rsidRDefault="003E15A2" w:rsidP="003E15A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045AE7" w14:textId="77777777" w:rsidR="003E15A2" w:rsidRDefault="003E15A2" w:rsidP="003E15A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Job Responsibilities:</w:t>
      </w:r>
      <w:r>
        <w:rPr>
          <w:rStyle w:val="eop"/>
          <w:rFonts w:ascii="Calibri" w:hAnsi="Calibri" w:cs="Calibri"/>
          <w:sz w:val="22"/>
          <w:szCs w:val="22"/>
        </w:rPr>
        <w:t> </w:t>
      </w:r>
    </w:p>
    <w:p w14:paraId="762033A5" w14:textId="77777777" w:rsidR="003E15A2" w:rsidRDefault="003E15A2" w:rsidP="003E15A2">
      <w:pPr>
        <w:pStyle w:val="paragraph"/>
        <w:numPr>
          <w:ilvl w:val="0"/>
          <w:numId w:val="3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Ability to empathize with people and have a strong desire to assist vulnerable older adults</w:t>
      </w:r>
      <w:r>
        <w:rPr>
          <w:rStyle w:val="eop"/>
          <w:rFonts w:ascii="Calibri" w:hAnsi="Calibri" w:cs="Calibri"/>
          <w:sz w:val="22"/>
          <w:szCs w:val="22"/>
        </w:rPr>
        <w:t> </w:t>
      </w:r>
    </w:p>
    <w:p w14:paraId="4C6A3814" w14:textId="77777777" w:rsidR="003E15A2" w:rsidRDefault="003E15A2" w:rsidP="003E15A2">
      <w:pPr>
        <w:pStyle w:val="paragraph"/>
        <w:numPr>
          <w:ilvl w:val="0"/>
          <w:numId w:val="3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Strong working knowledge, of Trauma Informed Care, Critical Time intervention, Motivational Interviewing, Harm Reduction, Critical Time Intervention and other behavior modification models</w:t>
      </w:r>
      <w:r>
        <w:rPr>
          <w:rStyle w:val="eop"/>
          <w:rFonts w:ascii="Calibri" w:hAnsi="Calibri" w:cs="Calibri"/>
          <w:sz w:val="22"/>
          <w:szCs w:val="22"/>
        </w:rPr>
        <w:t> </w:t>
      </w:r>
    </w:p>
    <w:p w14:paraId="21F629EA" w14:textId="77777777" w:rsidR="003E15A2" w:rsidRDefault="003E15A2" w:rsidP="003E15A2">
      <w:pPr>
        <w:pStyle w:val="paragraph"/>
        <w:numPr>
          <w:ilvl w:val="0"/>
          <w:numId w:val="3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Conduct bi-monthly home visits, 6-month assessments, and universal assessments, for vulnerable, frail, homebound older adults</w:t>
      </w:r>
      <w:r>
        <w:rPr>
          <w:rStyle w:val="eop"/>
          <w:rFonts w:ascii="Calibri" w:hAnsi="Calibri" w:cs="Calibri"/>
          <w:sz w:val="22"/>
          <w:szCs w:val="22"/>
        </w:rPr>
        <w:t> </w:t>
      </w:r>
    </w:p>
    <w:p w14:paraId="7BB2B6E4" w14:textId="77777777" w:rsidR="003E15A2" w:rsidRDefault="003E15A2" w:rsidP="003E15A2">
      <w:pPr>
        <w:pStyle w:val="paragraph"/>
        <w:numPr>
          <w:ilvl w:val="0"/>
          <w:numId w:val="3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Collaborate with other non-profits and city agencies (including housing providers) in coordinating services, advocating for older adults and resources</w:t>
      </w:r>
      <w:r>
        <w:rPr>
          <w:rStyle w:val="eop"/>
          <w:rFonts w:ascii="Calibri" w:hAnsi="Calibri" w:cs="Calibri"/>
          <w:sz w:val="22"/>
          <w:szCs w:val="22"/>
        </w:rPr>
        <w:t> </w:t>
      </w:r>
    </w:p>
    <w:p w14:paraId="121F5493" w14:textId="77777777" w:rsidR="003E15A2" w:rsidRDefault="003E15A2" w:rsidP="003E15A2">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Attend all required team meetings participate in reflective supervision sessions </w:t>
      </w:r>
      <w:r>
        <w:rPr>
          <w:rStyle w:val="eop"/>
          <w:rFonts w:ascii="Calibri" w:hAnsi="Calibri" w:cs="Calibri"/>
          <w:sz w:val="22"/>
          <w:szCs w:val="22"/>
        </w:rPr>
        <w:t> </w:t>
      </w:r>
    </w:p>
    <w:p w14:paraId="56FC35BC" w14:textId="77777777" w:rsidR="003E15A2" w:rsidRDefault="003E15A2" w:rsidP="003E15A2">
      <w:pPr>
        <w:pStyle w:val="paragraph"/>
        <w:numPr>
          <w:ilvl w:val="0"/>
          <w:numId w:val="29"/>
        </w:numPr>
        <w:shd w:val="clear" w:color="auto" w:fill="FFFFFF"/>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Coordinate responses on civic groups, governmental, religious and other organizations</w:t>
      </w:r>
      <w:r>
        <w:rPr>
          <w:rStyle w:val="eop"/>
          <w:rFonts w:ascii="Calibri" w:hAnsi="Calibri" w:cs="Calibri"/>
          <w:sz w:val="22"/>
          <w:szCs w:val="22"/>
        </w:rPr>
        <w:t> </w:t>
      </w:r>
      <w:bookmarkStart w:id="0" w:name="_GoBack"/>
      <w:bookmarkEnd w:id="0"/>
    </w:p>
    <w:p w14:paraId="24A65F31" w14:textId="77777777" w:rsidR="003E15A2" w:rsidRDefault="003E15A2" w:rsidP="003E15A2">
      <w:pPr>
        <w:pStyle w:val="paragraph"/>
        <w:numPr>
          <w:ilvl w:val="0"/>
          <w:numId w:val="29"/>
        </w:numPr>
        <w:shd w:val="clear" w:color="auto" w:fill="FFFFFF"/>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Develop and nurture mutual relationship and confidence with Older Adults</w:t>
      </w:r>
      <w:r>
        <w:rPr>
          <w:rStyle w:val="eop"/>
          <w:rFonts w:ascii="Calibri" w:hAnsi="Calibri" w:cs="Calibri"/>
          <w:sz w:val="22"/>
          <w:szCs w:val="22"/>
        </w:rPr>
        <w:t> </w:t>
      </w:r>
    </w:p>
    <w:p w14:paraId="1D9E91E0" w14:textId="77777777" w:rsidR="003E15A2" w:rsidRDefault="003E15A2" w:rsidP="003E15A2">
      <w:pPr>
        <w:pStyle w:val="paragraph"/>
        <w:numPr>
          <w:ilvl w:val="0"/>
          <w:numId w:val="30"/>
        </w:numPr>
        <w:shd w:val="clear" w:color="auto" w:fill="FFFFFF"/>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Evaluate Older Adults’ conditions to determine the level of care and assistance they may need</w:t>
      </w:r>
      <w:r>
        <w:rPr>
          <w:rStyle w:val="eop"/>
          <w:rFonts w:ascii="Calibri" w:hAnsi="Calibri" w:cs="Calibri"/>
          <w:sz w:val="22"/>
          <w:szCs w:val="22"/>
        </w:rPr>
        <w:t> </w:t>
      </w:r>
    </w:p>
    <w:p w14:paraId="674F0541" w14:textId="77777777" w:rsidR="003E15A2" w:rsidRDefault="003E15A2" w:rsidP="003E15A2">
      <w:pPr>
        <w:pStyle w:val="paragraph"/>
        <w:numPr>
          <w:ilvl w:val="0"/>
          <w:numId w:val="30"/>
        </w:numPr>
        <w:shd w:val="clear" w:color="auto" w:fill="FFFFFF"/>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Retrieve Older Adults’ personal and social health history in order to determine their conditions</w:t>
      </w:r>
      <w:r>
        <w:rPr>
          <w:rStyle w:val="eop"/>
          <w:rFonts w:ascii="Calibri" w:hAnsi="Calibri" w:cs="Calibri"/>
          <w:sz w:val="22"/>
          <w:szCs w:val="22"/>
        </w:rPr>
        <w:t> </w:t>
      </w:r>
    </w:p>
    <w:p w14:paraId="5D89885F" w14:textId="77777777" w:rsidR="003E15A2" w:rsidRDefault="003E15A2" w:rsidP="003E15A2">
      <w:pPr>
        <w:pStyle w:val="paragraph"/>
        <w:numPr>
          <w:ilvl w:val="0"/>
          <w:numId w:val="30"/>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Work together with Older Adults to come up with effective </w:t>
      </w:r>
      <w:r w:rsidR="00A56938">
        <w:rPr>
          <w:rStyle w:val="normaltextrun"/>
          <w:rFonts w:ascii="Calibri" w:hAnsi="Calibri" w:cs="Calibri"/>
          <w:sz w:val="22"/>
          <w:szCs w:val="22"/>
        </w:rPr>
        <w:t xml:space="preserve">and </w:t>
      </w:r>
      <w:r>
        <w:rPr>
          <w:rStyle w:val="normaltextrun"/>
          <w:rFonts w:ascii="Calibri" w:hAnsi="Calibri" w:cs="Calibri"/>
          <w:sz w:val="22"/>
          <w:szCs w:val="22"/>
        </w:rPr>
        <w:t>comprehensive service plans</w:t>
      </w:r>
      <w:r>
        <w:rPr>
          <w:rStyle w:val="eop"/>
          <w:rFonts w:ascii="Calibri" w:hAnsi="Calibri" w:cs="Calibri"/>
          <w:sz w:val="22"/>
          <w:szCs w:val="22"/>
        </w:rPr>
        <w:t> </w:t>
      </w:r>
    </w:p>
    <w:p w14:paraId="004184B9" w14:textId="77777777" w:rsidR="003E15A2" w:rsidRDefault="003E15A2" w:rsidP="003E15A2">
      <w:pPr>
        <w:pStyle w:val="paragraph"/>
        <w:numPr>
          <w:ilvl w:val="0"/>
          <w:numId w:val="30"/>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Understand the individuality of Older Adults and come up with specific </w:t>
      </w:r>
      <w:r w:rsidR="001947ED">
        <w:rPr>
          <w:rStyle w:val="normaltextrun"/>
          <w:rFonts w:ascii="Calibri" w:hAnsi="Calibri" w:cs="Calibri"/>
          <w:sz w:val="22"/>
          <w:szCs w:val="22"/>
        </w:rPr>
        <w:t>case assistance</w:t>
      </w:r>
      <w:r>
        <w:rPr>
          <w:rStyle w:val="normaltextrun"/>
          <w:rFonts w:ascii="Calibri" w:hAnsi="Calibri" w:cs="Calibri"/>
          <w:sz w:val="22"/>
          <w:szCs w:val="22"/>
        </w:rPr>
        <w:t>s that meet their individual conditions</w:t>
      </w:r>
      <w:r>
        <w:rPr>
          <w:rStyle w:val="eop"/>
          <w:rFonts w:ascii="Calibri" w:hAnsi="Calibri" w:cs="Calibri"/>
          <w:sz w:val="22"/>
          <w:szCs w:val="22"/>
        </w:rPr>
        <w:t> </w:t>
      </w:r>
    </w:p>
    <w:p w14:paraId="6C8D695F" w14:textId="77777777" w:rsidR="003E15A2" w:rsidRDefault="003E15A2" w:rsidP="003E15A2">
      <w:pPr>
        <w:pStyle w:val="paragraph"/>
        <w:numPr>
          <w:ilvl w:val="0"/>
          <w:numId w:val="30"/>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Attend courses and trainings organized for clinical social workers in order to learn new skills and techniques for better </w:t>
      </w:r>
      <w:r w:rsidR="001947ED">
        <w:rPr>
          <w:rStyle w:val="normaltextrun"/>
          <w:rFonts w:ascii="Calibri" w:hAnsi="Calibri" w:cs="Calibri"/>
          <w:sz w:val="22"/>
          <w:szCs w:val="22"/>
        </w:rPr>
        <w:t>case assistance</w:t>
      </w:r>
      <w:r>
        <w:rPr>
          <w:rStyle w:val="normaltextrun"/>
          <w:rFonts w:ascii="Calibri" w:hAnsi="Calibri" w:cs="Calibri"/>
          <w:sz w:val="22"/>
          <w:szCs w:val="22"/>
        </w:rPr>
        <w:t xml:space="preserve"> of Older Adults</w:t>
      </w:r>
      <w:r>
        <w:rPr>
          <w:rStyle w:val="eop"/>
          <w:rFonts w:ascii="Calibri" w:hAnsi="Calibri" w:cs="Calibri"/>
          <w:sz w:val="22"/>
          <w:szCs w:val="22"/>
        </w:rPr>
        <w:t> </w:t>
      </w:r>
    </w:p>
    <w:p w14:paraId="08105C40" w14:textId="77777777" w:rsidR="003E15A2" w:rsidRDefault="003E15A2" w:rsidP="003E15A2">
      <w:pPr>
        <w:pStyle w:val="paragraph"/>
        <w:numPr>
          <w:ilvl w:val="0"/>
          <w:numId w:val="30"/>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Keep clean records and documentation of Older Adults’ information, conditions, </w:t>
      </w:r>
      <w:r w:rsidR="001947ED">
        <w:rPr>
          <w:rStyle w:val="normaltextrun"/>
          <w:rFonts w:ascii="Calibri" w:hAnsi="Calibri" w:cs="Calibri"/>
          <w:sz w:val="22"/>
          <w:szCs w:val="22"/>
        </w:rPr>
        <w:t>case assistance</w:t>
      </w:r>
      <w:r>
        <w:rPr>
          <w:rStyle w:val="normaltextrun"/>
          <w:rFonts w:ascii="Calibri" w:hAnsi="Calibri" w:cs="Calibri"/>
          <w:sz w:val="22"/>
          <w:szCs w:val="22"/>
        </w:rPr>
        <w:t>s and progress</w:t>
      </w:r>
      <w:r>
        <w:rPr>
          <w:rStyle w:val="eop"/>
          <w:rFonts w:ascii="Calibri" w:hAnsi="Calibri" w:cs="Calibri"/>
          <w:sz w:val="22"/>
          <w:szCs w:val="22"/>
        </w:rPr>
        <w:t> </w:t>
      </w:r>
    </w:p>
    <w:p w14:paraId="76AFB2FA" w14:textId="77777777" w:rsidR="003E15A2" w:rsidRDefault="003E15A2" w:rsidP="003E15A2">
      <w:pPr>
        <w:pStyle w:val="paragraph"/>
        <w:numPr>
          <w:ilvl w:val="0"/>
          <w:numId w:val="31"/>
        </w:numPr>
        <w:shd w:val="clear" w:color="auto" w:fill="FFFFFF"/>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Ensure that Older Adults are aware of assistance advocate to help them acquire benefits</w:t>
      </w:r>
      <w:r>
        <w:rPr>
          <w:rStyle w:val="eop"/>
          <w:rFonts w:ascii="Calibri" w:hAnsi="Calibri" w:cs="Calibri"/>
          <w:sz w:val="22"/>
          <w:szCs w:val="22"/>
        </w:rPr>
        <w:t> </w:t>
      </w:r>
    </w:p>
    <w:p w14:paraId="4D7215B5" w14:textId="77777777" w:rsidR="003E15A2" w:rsidRDefault="003E15A2" w:rsidP="003E15A2">
      <w:pPr>
        <w:pStyle w:val="paragraph"/>
        <w:numPr>
          <w:ilvl w:val="0"/>
          <w:numId w:val="31"/>
        </w:numPr>
        <w:shd w:val="clear" w:color="auto" w:fill="FFFFFF"/>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lastRenderedPageBreak/>
        <w:t>Conduct case conferences with various providers and Encore departments</w:t>
      </w:r>
      <w:r>
        <w:rPr>
          <w:rStyle w:val="eop"/>
          <w:rFonts w:ascii="Calibri" w:hAnsi="Calibri" w:cs="Calibri"/>
          <w:sz w:val="22"/>
          <w:szCs w:val="22"/>
        </w:rPr>
        <w:t> </w:t>
      </w:r>
    </w:p>
    <w:p w14:paraId="2CB7A862" w14:textId="77777777" w:rsidR="003E15A2" w:rsidRDefault="003E15A2" w:rsidP="003E15A2">
      <w:pPr>
        <w:pStyle w:val="paragraph"/>
        <w:numPr>
          <w:ilvl w:val="0"/>
          <w:numId w:val="31"/>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Participate as a member/facilitate the multi-disciplinary team meeting, including primary care providers, program staff, community stakeholder, and administrative staff, and other key staff in weekly programmatic working meetings</w:t>
      </w:r>
      <w:r>
        <w:rPr>
          <w:rStyle w:val="eop"/>
          <w:rFonts w:ascii="Calibri" w:hAnsi="Calibri" w:cs="Calibri"/>
          <w:sz w:val="22"/>
          <w:szCs w:val="22"/>
        </w:rPr>
        <w:t> </w:t>
      </w:r>
    </w:p>
    <w:p w14:paraId="1CC37319" w14:textId="77777777" w:rsidR="003E15A2" w:rsidRDefault="003E15A2" w:rsidP="003E15A2">
      <w:pPr>
        <w:pStyle w:val="paragraph"/>
        <w:numPr>
          <w:ilvl w:val="0"/>
          <w:numId w:val="31"/>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Maintain confidentiality regarding privileged administrative and Older Adults information in a professional manner</w:t>
      </w:r>
      <w:r>
        <w:rPr>
          <w:rStyle w:val="eop"/>
          <w:rFonts w:ascii="Calibri" w:hAnsi="Calibri" w:cs="Calibri"/>
          <w:sz w:val="22"/>
          <w:szCs w:val="22"/>
        </w:rPr>
        <w:t> </w:t>
      </w:r>
    </w:p>
    <w:p w14:paraId="1123421A" w14:textId="77777777" w:rsidR="003E15A2" w:rsidRDefault="003E15A2" w:rsidP="003E15A2">
      <w:pPr>
        <w:pStyle w:val="paragraph"/>
        <w:numPr>
          <w:ilvl w:val="0"/>
          <w:numId w:val="32"/>
        </w:numPr>
        <w:shd w:val="clear" w:color="auto" w:fill="FFFFFF"/>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Track and report quality improvement data against benchmarks</w:t>
      </w:r>
      <w:r>
        <w:rPr>
          <w:rStyle w:val="eop"/>
          <w:rFonts w:ascii="Calibri" w:hAnsi="Calibri" w:cs="Calibri"/>
          <w:sz w:val="22"/>
          <w:szCs w:val="22"/>
        </w:rPr>
        <w:t> </w:t>
      </w:r>
    </w:p>
    <w:p w14:paraId="10ABA5E2" w14:textId="77777777" w:rsidR="003E15A2" w:rsidRDefault="003E15A2" w:rsidP="003E15A2">
      <w:pPr>
        <w:pStyle w:val="paragraph"/>
        <w:numPr>
          <w:ilvl w:val="0"/>
          <w:numId w:val="32"/>
        </w:numPr>
        <w:shd w:val="clear" w:color="auto" w:fill="FFFFFF"/>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Monitor, track, and report on outcome measures</w:t>
      </w:r>
      <w:r>
        <w:rPr>
          <w:rStyle w:val="eop"/>
          <w:rFonts w:ascii="Calibri" w:hAnsi="Calibri" w:cs="Calibri"/>
          <w:sz w:val="22"/>
          <w:szCs w:val="22"/>
        </w:rPr>
        <w:t> </w:t>
      </w:r>
    </w:p>
    <w:p w14:paraId="240778B0" w14:textId="77777777" w:rsidR="003E15A2" w:rsidRDefault="003E15A2" w:rsidP="003E15A2">
      <w:pPr>
        <w:pStyle w:val="paragraph"/>
        <w:numPr>
          <w:ilvl w:val="0"/>
          <w:numId w:val="32"/>
        </w:numPr>
        <w:shd w:val="clear" w:color="auto" w:fill="FFFFFF"/>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Other duties as required.</w:t>
      </w:r>
      <w:r>
        <w:rPr>
          <w:rStyle w:val="eop"/>
          <w:rFonts w:ascii="Calibri" w:hAnsi="Calibri" w:cs="Calibri"/>
          <w:sz w:val="22"/>
          <w:szCs w:val="22"/>
        </w:rPr>
        <w:t> </w:t>
      </w:r>
    </w:p>
    <w:p w14:paraId="4DADCA82" w14:textId="77777777" w:rsidR="003E15A2" w:rsidRDefault="003E15A2" w:rsidP="003E15A2">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1F3EBD83" w14:textId="77777777" w:rsidR="003E15A2" w:rsidRDefault="003E15A2" w:rsidP="003E15A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Qualifications</w:t>
      </w:r>
      <w:r>
        <w:rPr>
          <w:rStyle w:val="eop"/>
          <w:rFonts w:ascii="Calibri" w:hAnsi="Calibri" w:cs="Calibri"/>
          <w:sz w:val="22"/>
          <w:szCs w:val="22"/>
        </w:rPr>
        <w:t> </w:t>
      </w:r>
    </w:p>
    <w:p w14:paraId="44F90DBA" w14:textId="77777777" w:rsidR="003E15A2" w:rsidRDefault="003E15A2" w:rsidP="003E15A2">
      <w:pPr>
        <w:pStyle w:val="paragraph"/>
        <w:numPr>
          <w:ilvl w:val="0"/>
          <w:numId w:val="33"/>
        </w:numPr>
        <w:shd w:val="clear" w:color="auto" w:fill="FFFFFF"/>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Current Master’s in Social Worker (MSW)</w:t>
      </w:r>
      <w:r>
        <w:rPr>
          <w:rStyle w:val="eop"/>
          <w:rFonts w:ascii="Calibri" w:hAnsi="Calibri" w:cs="Calibri"/>
          <w:sz w:val="22"/>
          <w:szCs w:val="22"/>
        </w:rPr>
        <w:t> </w:t>
      </w:r>
    </w:p>
    <w:p w14:paraId="219068D2" w14:textId="77777777" w:rsidR="003E15A2" w:rsidRDefault="003E15A2" w:rsidP="003E15A2">
      <w:pPr>
        <w:pStyle w:val="paragraph"/>
        <w:numPr>
          <w:ilvl w:val="0"/>
          <w:numId w:val="33"/>
        </w:numPr>
        <w:shd w:val="clear" w:color="auto" w:fill="FFFFFF"/>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Minimum of 2 years of experience</w:t>
      </w:r>
      <w:r>
        <w:rPr>
          <w:rStyle w:val="eop"/>
          <w:rFonts w:ascii="Calibri" w:hAnsi="Calibri" w:cs="Calibri"/>
          <w:sz w:val="22"/>
          <w:szCs w:val="22"/>
        </w:rPr>
        <w:t> </w:t>
      </w:r>
    </w:p>
    <w:p w14:paraId="3C12085F" w14:textId="77777777" w:rsidR="003E15A2" w:rsidRDefault="003E15A2" w:rsidP="003E15A2">
      <w:pPr>
        <w:pStyle w:val="paragraph"/>
        <w:numPr>
          <w:ilvl w:val="0"/>
          <w:numId w:val="33"/>
        </w:numPr>
        <w:shd w:val="clear" w:color="auto" w:fill="FFFFFF"/>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Have advanced communication skills</w:t>
      </w:r>
      <w:r>
        <w:rPr>
          <w:rStyle w:val="eop"/>
          <w:rFonts w:ascii="Calibri" w:hAnsi="Calibri" w:cs="Calibri"/>
          <w:sz w:val="22"/>
          <w:szCs w:val="22"/>
        </w:rPr>
        <w:t> </w:t>
      </w:r>
    </w:p>
    <w:p w14:paraId="1AD7F450" w14:textId="77777777" w:rsidR="003E15A2" w:rsidRDefault="003E15A2" w:rsidP="003E15A2">
      <w:pPr>
        <w:pStyle w:val="paragraph"/>
        <w:numPr>
          <w:ilvl w:val="0"/>
          <w:numId w:val="33"/>
        </w:numPr>
        <w:shd w:val="clear" w:color="auto" w:fill="FFFFFF"/>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Ability to evaluate conditions and to intervene in crises</w:t>
      </w:r>
      <w:r>
        <w:rPr>
          <w:rStyle w:val="eop"/>
          <w:rFonts w:ascii="Calibri" w:hAnsi="Calibri" w:cs="Calibri"/>
          <w:sz w:val="22"/>
          <w:szCs w:val="22"/>
        </w:rPr>
        <w:t> </w:t>
      </w:r>
    </w:p>
    <w:p w14:paraId="69C465B2" w14:textId="77777777" w:rsidR="003E15A2" w:rsidRDefault="003E15A2" w:rsidP="003E15A2">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Sensitivity and empathy for participants in the programs  </w:t>
      </w:r>
      <w:r>
        <w:rPr>
          <w:rStyle w:val="eop"/>
          <w:rFonts w:ascii="Calibri" w:hAnsi="Calibri" w:cs="Calibri"/>
          <w:sz w:val="22"/>
          <w:szCs w:val="22"/>
        </w:rPr>
        <w:t> </w:t>
      </w:r>
    </w:p>
    <w:p w14:paraId="2E7E4631" w14:textId="77777777" w:rsidR="003E15A2" w:rsidRDefault="003E15A2" w:rsidP="003E15A2">
      <w:pPr>
        <w:pStyle w:val="paragraph"/>
        <w:numPr>
          <w:ilvl w:val="0"/>
          <w:numId w:val="3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Strong case management and coordination of care </w:t>
      </w:r>
      <w:r>
        <w:rPr>
          <w:rStyle w:val="eop"/>
          <w:rFonts w:ascii="Calibri" w:hAnsi="Calibri" w:cs="Calibri"/>
          <w:sz w:val="22"/>
          <w:szCs w:val="22"/>
        </w:rPr>
        <w:t> </w:t>
      </w:r>
    </w:p>
    <w:p w14:paraId="3D578830" w14:textId="77777777" w:rsidR="003E15A2" w:rsidRDefault="003E15A2" w:rsidP="003E15A2">
      <w:pPr>
        <w:pStyle w:val="paragraph"/>
        <w:numPr>
          <w:ilvl w:val="0"/>
          <w:numId w:val="3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Expert written, oral, and interpersonal communication skills </w:t>
      </w:r>
      <w:r>
        <w:rPr>
          <w:rStyle w:val="eop"/>
          <w:rFonts w:ascii="Calibri" w:hAnsi="Calibri" w:cs="Calibri"/>
          <w:sz w:val="22"/>
          <w:szCs w:val="22"/>
        </w:rPr>
        <w:t> </w:t>
      </w:r>
    </w:p>
    <w:p w14:paraId="621070BA" w14:textId="77777777" w:rsidR="003E15A2" w:rsidRDefault="003E15A2" w:rsidP="003E15A2">
      <w:pPr>
        <w:pStyle w:val="paragraph"/>
        <w:numPr>
          <w:ilvl w:val="0"/>
          <w:numId w:val="3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High level of competency working with Microsoft Office suite and cloud-based applications </w:t>
      </w:r>
      <w:r>
        <w:rPr>
          <w:rStyle w:val="eop"/>
          <w:rFonts w:ascii="Calibri" w:hAnsi="Calibri" w:cs="Calibri"/>
          <w:sz w:val="22"/>
          <w:szCs w:val="22"/>
        </w:rPr>
        <w:t> </w:t>
      </w:r>
    </w:p>
    <w:p w14:paraId="2BC180DD" w14:textId="77777777" w:rsidR="003E15A2" w:rsidRDefault="003E15A2" w:rsidP="003E15A2">
      <w:pPr>
        <w:pStyle w:val="paragraph"/>
        <w:numPr>
          <w:ilvl w:val="0"/>
          <w:numId w:val="3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Superb time-management and prioritization skills </w:t>
      </w:r>
      <w:r>
        <w:rPr>
          <w:rStyle w:val="eop"/>
          <w:rFonts w:ascii="Calibri" w:hAnsi="Calibri" w:cs="Calibri"/>
          <w:sz w:val="22"/>
          <w:szCs w:val="22"/>
        </w:rPr>
        <w:t> </w:t>
      </w:r>
    </w:p>
    <w:p w14:paraId="39796A57" w14:textId="77777777" w:rsidR="003E15A2" w:rsidRDefault="003E15A2" w:rsidP="003E15A2">
      <w:pPr>
        <w:pStyle w:val="paragraph"/>
        <w:numPr>
          <w:ilvl w:val="0"/>
          <w:numId w:val="3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Experience working both independently and, in a team-oriented and collaborative environment </w:t>
      </w:r>
      <w:r>
        <w:rPr>
          <w:rStyle w:val="eop"/>
          <w:rFonts w:ascii="Calibri" w:hAnsi="Calibri" w:cs="Calibri"/>
          <w:sz w:val="22"/>
          <w:szCs w:val="22"/>
        </w:rPr>
        <w:t> </w:t>
      </w:r>
    </w:p>
    <w:p w14:paraId="01F14D19" w14:textId="77777777" w:rsidR="003E15A2" w:rsidRDefault="003E15A2" w:rsidP="003E15A2">
      <w:pPr>
        <w:pStyle w:val="paragraph"/>
        <w:numPr>
          <w:ilvl w:val="0"/>
          <w:numId w:val="3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Bilingual preferred</w:t>
      </w:r>
      <w:r>
        <w:rPr>
          <w:rStyle w:val="eop"/>
          <w:rFonts w:ascii="Calibri" w:hAnsi="Calibri" w:cs="Calibri"/>
          <w:sz w:val="22"/>
          <w:szCs w:val="22"/>
        </w:rPr>
        <w:t> </w:t>
      </w:r>
    </w:p>
    <w:p w14:paraId="2127621E" w14:textId="77777777" w:rsidR="003E15A2" w:rsidRDefault="003E15A2" w:rsidP="003E15A2">
      <w:pPr>
        <w:pStyle w:val="paragraph"/>
        <w:numPr>
          <w:ilvl w:val="0"/>
          <w:numId w:val="3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Work well and take initiative in a fast paced and ever evolving environment.</w:t>
      </w:r>
      <w:r>
        <w:rPr>
          <w:rStyle w:val="eop"/>
          <w:rFonts w:ascii="Calibri" w:hAnsi="Calibri" w:cs="Calibri"/>
          <w:sz w:val="22"/>
          <w:szCs w:val="22"/>
        </w:rPr>
        <w:t> </w:t>
      </w:r>
    </w:p>
    <w:p w14:paraId="7EEBEEEA" w14:textId="77777777" w:rsidR="003E15A2" w:rsidRDefault="003E15A2" w:rsidP="003E15A2">
      <w:pPr>
        <w:pStyle w:val="paragraph"/>
        <w:shd w:val="clear" w:color="auto" w:fill="FFFFFF"/>
        <w:spacing w:before="0" w:beforeAutospacing="0" w:after="0" w:afterAutospacing="0"/>
        <w:ind w:left="540"/>
        <w:textAlignment w:val="baseline"/>
        <w:rPr>
          <w:rFonts w:ascii="Segoe UI" w:hAnsi="Segoe UI" w:cs="Segoe UI"/>
          <w:sz w:val="18"/>
          <w:szCs w:val="18"/>
        </w:rPr>
      </w:pPr>
      <w:r>
        <w:rPr>
          <w:rStyle w:val="eop"/>
          <w:rFonts w:ascii="Calibri" w:hAnsi="Calibri" w:cs="Calibri"/>
          <w:color w:val="444444"/>
          <w:sz w:val="22"/>
          <w:szCs w:val="22"/>
        </w:rPr>
        <w:t> </w:t>
      </w:r>
    </w:p>
    <w:p w14:paraId="3C398BEE" w14:textId="77777777" w:rsidR="003E15A2" w:rsidRDefault="003E15A2" w:rsidP="003E15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How to apply: email Resume and Cover Letter to jobs@encorenyc.org. In the subject line, please indicate “</w:t>
      </w:r>
      <w:r>
        <w:rPr>
          <w:rStyle w:val="normaltextrun"/>
          <w:rFonts w:ascii="Calibri" w:hAnsi="Calibri" w:cs="Calibri"/>
          <w:b/>
          <w:bCs/>
          <w:sz w:val="22"/>
          <w:szCs w:val="22"/>
        </w:rPr>
        <w:t>MSW, Community Aging”</w:t>
      </w:r>
      <w:r>
        <w:rPr>
          <w:rStyle w:val="normaltextrun"/>
          <w:rFonts w:ascii="Calibri" w:hAnsi="Calibri" w:cs="Calibri"/>
          <w:sz w:val="22"/>
          <w:szCs w:val="22"/>
        </w:rPr>
        <w:t> Due to the high volume of applicants, only qualified candidates will be contacted. No phone calls please. </w:t>
      </w:r>
      <w:r>
        <w:rPr>
          <w:rStyle w:val="eop"/>
          <w:rFonts w:ascii="Calibri" w:hAnsi="Calibri" w:cs="Calibri"/>
          <w:sz w:val="22"/>
          <w:szCs w:val="22"/>
        </w:rPr>
        <w:t> </w:t>
      </w:r>
    </w:p>
    <w:p w14:paraId="06BA0C4C" w14:textId="77777777" w:rsidR="003E15A2" w:rsidRDefault="003E15A2" w:rsidP="003E15A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766321" w14:textId="77777777" w:rsidR="003E15A2" w:rsidRDefault="003E15A2" w:rsidP="003E15A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Encore Community Services is an equal opportunity employer and does not discriminate on the basis of race, color, gender, socio-economic status, marital status, national or ethnic origin, age, religion or creed, disability, or political or sexual orientation. Reasonable accommodations may be made to enable individuals with disabilities as defined by the ADA to perform the essential functions of the job</w:t>
      </w:r>
    </w:p>
    <w:p w14:paraId="1AC5A037" w14:textId="77777777" w:rsidR="000361D1" w:rsidRPr="00065521" w:rsidRDefault="000361D1" w:rsidP="00B47366">
      <w:pPr>
        <w:rPr>
          <w:rFonts w:asciiTheme="minorHAnsi" w:hAnsiTheme="minorHAnsi" w:cstheme="minorHAnsi"/>
          <w:i/>
          <w:sz w:val="22"/>
          <w:szCs w:val="22"/>
        </w:rPr>
      </w:pPr>
    </w:p>
    <w:sectPr w:rsidR="000361D1" w:rsidRPr="00065521" w:rsidSect="006B71BA">
      <w:headerReference w:type="default" r:id="rId8"/>
      <w:footerReference w:type="default" r:id="rId9"/>
      <w:pgSz w:w="12240" w:h="15840"/>
      <w:pgMar w:top="1152" w:right="1440" w:bottom="720" w:left="1440" w:header="446" w:footer="8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92F6E" w14:textId="77777777" w:rsidR="00AF1D1B" w:rsidRDefault="00AF1D1B" w:rsidP="00B7085B">
      <w:r>
        <w:separator/>
      </w:r>
    </w:p>
  </w:endnote>
  <w:endnote w:type="continuationSeparator" w:id="0">
    <w:p w14:paraId="7EF2A0E2" w14:textId="77777777" w:rsidR="00AF1D1B" w:rsidRDefault="00AF1D1B" w:rsidP="00B7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4F4BC" w14:textId="77777777" w:rsidR="005927CF" w:rsidRDefault="005927CF">
    <w:pPr>
      <w:pStyle w:val="Footer"/>
    </w:pPr>
  </w:p>
  <w:p w14:paraId="291D9708" w14:textId="77777777" w:rsidR="005927CF" w:rsidRDefault="005927C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809A1" w14:textId="77777777" w:rsidR="00AF1D1B" w:rsidRDefault="00AF1D1B" w:rsidP="00B7085B">
      <w:r>
        <w:separator/>
      </w:r>
    </w:p>
  </w:footnote>
  <w:footnote w:type="continuationSeparator" w:id="0">
    <w:p w14:paraId="1FF9650E" w14:textId="77777777" w:rsidR="00AF1D1B" w:rsidRDefault="00AF1D1B" w:rsidP="00B7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7D12B" w14:textId="77777777" w:rsidR="00251223" w:rsidRDefault="00251223" w:rsidP="00251223">
    <w:pPr>
      <w:pStyle w:val="Header"/>
    </w:pPr>
    <w:r>
      <w:rPr>
        <w:noProof/>
      </w:rPr>
      <mc:AlternateContent>
        <mc:Choice Requires="wps">
          <w:drawing>
            <wp:anchor distT="45720" distB="45720" distL="114300" distR="114300" simplePos="0" relativeHeight="251659264" behindDoc="0" locked="0" layoutInCell="1" allowOverlap="1" wp14:anchorId="668202BA" wp14:editId="24AF82EC">
              <wp:simplePos x="0" y="0"/>
              <wp:positionH relativeFrom="column">
                <wp:posOffset>-362585</wp:posOffset>
              </wp:positionH>
              <wp:positionV relativeFrom="paragraph">
                <wp:posOffset>-295910</wp:posOffset>
              </wp:positionV>
              <wp:extent cx="2867025" cy="82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28675"/>
                      </a:xfrm>
                      <a:prstGeom prst="rect">
                        <a:avLst/>
                      </a:prstGeom>
                      <a:solidFill>
                        <a:srgbClr val="FFFFFF"/>
                      </a:solidFill>
                      <a:ln w="9525">
                        <a:solidFill>
                          <a:schemeClr val="bg1"/>
                        </a:solidFill>
                        <a:miter lim="800000"/>
                        <a:headEnd/>
                        <a:tailEnd/>
                      </a:ln>
                    </wps:spPr>
                    <wps:txbx>
                      <w:txbxContent>
                        <w:p w14:paraId="7C3E5A0B" w14:textId="77777777" w:rsidR="00251223" w:rsidRDefault="00251223" w:rsidP="00251223">
                          <w:r>
                            <w:rPr>
                              <w:rFonts w:ascii="Calibri" w:hAnsi="Calibri" w:cs="Calibri"/>
                              <w:noProof/>
                              <w:color w:val="000000"/>
                            </w:rPr>
                            <w:drawing>
                              <wp:inline distT="0" distB="0" distL="0" distR="0" wp14:anchorId="00AEEBE2" wp14:editId="519BE2B7">
                                <wp:extent cx="1762125" cy="75153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9387" cy="8314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68202BA" id="_x0000_t202" coordsize="21600,21600" o:spt="202" path="m,l,21600r21600,l21600,xe">
              <v:stroke joinstyle="miter"/>
              <v:path gradientshapeok="t" o:connecttype="rect"/>
            </v:shapetype>
            <v:shape id="Text Box 2" o:spid="_x0000_s1026" type="#_x0000_t202" style="position:absolute;margin-left:-28.55pt;margin-top:-23.3pt;width:225.7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" strokecolor="white [3212]">
              <v:textbox>
                <w:txbxContent>
                  <w:p w14:paraId="7C3E5A0B" w14:textId="77777777" w:rsidR="00251223" w:rsidRDefault="00251223" w:rsidP="00251223">
                    <w:r>
                      <w:rPr>
                        <w:rFonts w:ascii="Calibri" w:hAnsi="Calibri" w:cs="Calibri"/>
                        <w:noProof/>
                        <w:color w:val="000000"/>
                      </w:rPr>
                      <w:drawing>
                        <wp:inline distT="0" distB="0" distL="0" distR="0" wp14:anchorId="00AEEBE2" wp14:editId="519BE2B7">
                          <wp:extent cx="1762125" cy="75153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9387" cy="831405"/>
                                  </a:xfrm>
                                  <a:prstGeom prst="rect">
                                    <a:avLst/>
                                  </a:prstGeom>
                                </pic:spPr>
                              </pic:pic>
                            </a:graphicData>
                          </a:graphic>
                        </wp:inline>
                      </w:drawing>
                    </w:r>
                  </w:p>
                </w:txbxContent>
              </v:textbox>
              <w10:wrap type="square"/>
            </v:shape>
          </w:pict>
        </mc:Fallback>
      </mc:AlternateContent>
    </w:r>
    <w:r>
      <w:rPr>
        <w:rFonts w:ascii="Calibri" w:hAnsi="Calibri" w:cs="Calibri"/>
        <w:noProof/>
        <w:color w:val="000000"/>
      </w:rPr>
      <w:tab/>
    </w:r>
    <w:r>
      <w:rPr>
        <w:rFonts w:ascii="Calibri" w:hAnsi="Calibri" w:cs="Calibri"/>
        <w:noProof/>
        <w:color w:val="000000"/>
      </w:rPr>
      <w:tab/>
    </w:r>
    <w:r>
      <w:t>239 West 49</w:t>
    </w:r>
    <w:r w:rsidRPr="002110FC">
      <w:rPr>
        <w:vertAlign w:val="superscript"/>
      </w:rPr>
      <w:t>th</w:t>
    </w:r>
    <w:r>
      <w:t xml:space="preserve"> Str.</w:t>
    </w:r>
  </w:p>
  <w:p w14:paraId="07002CA0" w14:textId="77777777" w:rsidR="00251223" w:rsidRDefault="00251223" w:rsidP="00251223">
    <w:pPr>
      <w:pStyle w:val="Header"/>
      <w:jc w:val="right"/>
    </w:pPr>
    <w:r>
      <w:t>New York, NY 10019</w:t>
    </w:r>
  </w:p>
  <w:p w14:paraId="2CBCACF9" w14:textId="77777777" w:rsidR="00251223" w:rsidRDefault="00251223" w:rsidP="00251223">
    <w:pPr>
      <w:pStyle w:val="Header"/>
      <w:jc w:val="right"/>
    </w:pPr>
    <w:r>
      <w:t xml:space="preserve">                   212-581-2910</w:t>
    </w:r>
  </w:p>
  <w:p w14:paraId="5D44A4CC" w14:textId="77777777" w:rsidR="00B7085B" w:rsidRPr="00251223" w:rsidRDefault="00B7085B" w:rsidP="002512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322"/>
    <w:multiLevelType w:val="hybridMultilevel"/>
    <w:tmpl w:val="ACF48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32FD9"/>
    <w:multiLevelType w:val="hybridMultilevel"/>
    <w:tmpl w:val="A4C0E6C4"/>
    <w:lvl w:ilvl="0" w:tplc="8188D310">
      <w:numFmt w:val="bullet"/>
      <w:lvlText w:val=""/>
      <w:lvlJc w:val="left"/>
      <w:pPr>
        <w:ind w:left="835" w:hanging="360"/>
      </w:pPr>
      <w:rPr>
        <w:rFonts w:ascii="Symbol" w:eastAsia="Symbol" w:hAnsi="Symbol" w:cs="Symbol" w:hint="default"/>
        <w:w w:val="100"/>
        <w:sz w:val="22"/>
        <w:szCs w:val="22"/>
        <w:lang w:val="en-US" w:eastAsia="en-US" w:bidi="en-US"/>
      </w:rPr>
    </w:lvl>
    <w:lvl w:ilvl="1" w:tplc="99B2BFD2">
      <w:numFmt w:val="bullet"/>
      <w:lvlText w:val="•"/>
      <w:lvlJc w:val="left"/>
      <w:pPr>
        <w:ind w:left="1767" w:hanging="360"/>
      </w:pPr>
      <w:rPr>
        <w:rFonts w:hint="default"/>
        <w:lang w:val="en-US" w:eastAsia="en-US" w:bidi="en-US"/>
      </w:rPr>
    </w:lvl>
    <w:lvl w:ilvl="2" w:tplc="721E8530">
      <w:numFmt w:val="bullet"/>
      <w:lvlText w:val="•"/>
      <w:lvlJc w:val="left"/>
      <w:pPr>
        <w:ind w:left="2694" w:hanging="360"/>
      </w:pPr>
      <w:rPr>
        <w:rFonts w:hint="default"/>
        <w:lang w:val="en-US" w:eastAsia="en-US" w:bidi="en-US"/>
      </w:rPr>
    </w:lvl>
    <w:lvl w:ilvl="3" w:tplc="10140EF2">
      <w:numFmt w:val="bullet"/>
      <w:lvlText w:val="•"/>
      <w:lvlJc w:val="left"/>
      <w:pPr>
        <w:ind w:left="3621" w:hanging="360"/>
      </w:pPr>
      <w:rPr>
        <w:rFonts w:hint="default"/>
        <w:lang w:val="en-US" w:eastAsia="en-US" w:bidi="en-US"/>
      </w:rPr>
    </w:lvl>
    <w:lvl w:ilvl="4" w:tplc="C926608A">
      <w:numFmt w:val="bullet"/>
      <w:lvlText w:val="•"/>
      <w:lvlJc w:val="left"/>
      <w:pPr>
        <w:ind w:left="4548" w:hanging="360"/>
      </w:pPr>
      <w:rPr>
        <w:rFonts w:hint="default"/>
        <w:lang w:val="en-US" w:eastAsia="en-US" w:bidi="en-US"/>
      </w:rPr>
    </w:lvl>
    <w:lvl w:ilvl="5" w:tplc="F89E4682">
      <w:numFmt w:val="bullet"/>
      <w:lvlText w:val="•"/>
      <w:lvlJc w:val="left"/>
      <w:pPr>
        <w:ind w:left="5476" w:hanging="360"/>
      </w:pPr>
      <w:rPr>
        <w:rFonts w:hint="default"/>
        <w:lang w:val="en-US" w:eastAsia="en-US" w:bidi="en-US"/>
      </w:rPr>
    </w:lvl>
    <w:lvl w:ilvl="6" w:tplc="59021404">
      <w:numFmt w:val="bullet"/>
      <w:lvlText w:val="•"/>
      <w:lvlJc w:val="left"/>
      <w:pPr>
        <w:ind w:left="6403" w:hanging="360"/>
      </w:pPr>
      <w:rPr>
        <w:rFonts w:hint="default"/>
        <w:lang w:val="en-US" w:eastAsia="en-US" w:bidi="en-US"/>
      </w:rPr>
    </w:lvl>
    <w:lvl w:ilvl="7" w:tplc="38CC4CDE">
      <w:numFmt w:val="bullet"/>
      <w:lvlText w:val="•"/>
      <w:lvlJc w:val="left"/>
      <w:pPr>
        <w:ind w:left="7330" w:hanging="360"/>
      </w:pPr>
      <w:rPr>
        <w:rFonts w:hint="default"/>
        <w:lang w:val="en-US" w:eastAsia="en-US" w:bidi="en-US"/>
      </w:rPr>
    </w:lvl>
    <w:lvl w:ilvl="8" w:tplc="533EFB12">
      <w:numFmt w:val="bullet"/>
      <w:lvlText w:val="•"/>
      <w:lvlJc w:val="left"/>
      <w:pPr>
        <w:ind w:left="8257" w:hanging="360"/>
      </w:pPr>
      <w:rPr>
        <w:rFonts w:hint="default"/>
        <w:lang w:val="en-US" w:eastAsia="en-US" w:bidi="en-US"/>
      </w:rPr>
    </w:lvl>
  </w:abstractNum>
  <w:abstractNum w:abstractNumId="2" w15:restartNumberingAfterBreak="0">
    <w:nsid w:val="04EC76E7"/>
    <w:multiLevelType w:val="hybridMultilevel"/>
    <w:tmpl w:val="CE52AA9E"/>
    <w:lvl w:ilvl="0" w:tplc="86C01946">
      <w:start w:val="1"/>
      <w:numFmt w:val="bullet"/>
      <w:lvlText w:val=""/>
      <w:lvlJc w:val="left"/>
      <w:pPr>
        <w:tabs>
          <w:tab w:val="num" w:pos="360"/>
        </w:tabs>
        <w:ind w:left="360" w:hanging="360"/>
      </w:pPr>
      <w:rPr>
        <w:rFonts w:ascii="Symbol" w:hAnsi="Symbol" w:hint="default"/>
        <w:sz w:val="20"/>
      </w:rPr>
    </w:lvl>
    <w:lvl w:ilvl="1" w:tplc="0D140F06">
      <w:numFmt w:val="decimal"/>
      <w:lvlText w:val=""/>
      <w:lvlJc w:val="left"/>
    </w:lvl>
    <w:lvl w:ilvl="2" w:tplc="988235A6">
      <w:numFmt w:val="decimal"/>
      <w:lvlText w:val=""/>
      <w:lvlJc w:val="left"/>
    </w:lvl>
    <w:lvl w:ilvl="3" w:tplc="73D4F9BE">
      <w:numFmt w:val="decimal"/>
      <w:lvlText w:val=""/>
      <w:lvlJc w:val="left"/>
    </w:lvl>
    <w:lvl w:ilvl="4" w:tplc="AF6669DA">
      <w:numFmt w:val="decimal"/>
      <w:lvlText w:val=""/>
      <w:lvlJc w:val="left"/>
    </w:lvl>
    <w:lvl w:ilvl="5" w:tplc="3BBC0072">
      <w:numFmt w:val="decimal"/>
      <w:lvlText w:val=""/>
      <w:lvlJc w:val="left"/>
    </w:lvl>
    <w:lvl w:ilvl="6" w:tplc="8E5E4ED0">
      <w:numFmt w:val="decimal"/>
      <w:lvlText w:val=""/>
      <w:lvlJc w:val="left"/>
    </w:lvl>
    <w:lvl w:ilvl="7" w:tplc="EDA67DF0">
      <w:numFmt w:val="decimal"/>
      <w:lvlText w:val=""/>
      <w:lvlJc w:val="left"/>
    </w:lvl>
    <w:lvl w:ilvl="8" w:tplc="D700AD58">
      <w:numFmt w:val="decimal"/>
      <w:lvlText w:val=""/>
      <w:lvlJc w:val="left"/>
    </w:lvl>
  </w:abstractNum>
  <w:abstractNum w:abstractNumId="3" w15:restartNumberingAfterBreak="0">
    <w:nsid w:val="058F69FB"/>
    <w:multiLevelType w:val="hybridMultilevel"/>
    <w:tmpl w:val="06DA5D5C"/>
    <w:lvl w:ilvl="0" w:tplc="89A86754">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261E2"/>
    <w:multiLevelType w:val="hybridMultilevel"/>
    <w:tmpl w:val="D57C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D04AA"/>
    <w:multiLevelType w:val="hybridMultilevel"/>
    <w:tmpl w:val="4E1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5347F"/>
    <w:multiLevelType w:val="hybridMultilevel"/>
    <w:tmpl w:val="354A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D341D"/>
    <w:multiLevelType w:val="multilevel"/>
    <w:tmpl w:val="F9F4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4B22E0"/>
    <w:multiLevelType w:val="hybridMultilevel"/>
    <w:tmpl w:val="5052B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9C1925"/>
    <w:multiLevelType w:val="multilevel"/>
    <w:tmpl w:val="9CB0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C640D5"/>
    <w:multiLevelType w:val="hybridMultilevel"/>
    <w:tmpl w:val="E5EE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5327F"/>
    <w:multiLevelType w:val="hybridMultilevel"/>
    <w:tmpl w:val="0444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912A8"/>
    <w:multiLevelType w:val="hybridMultilevel"/>
    <w:tmpl w:val="F5FC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26339"/>
    <w:multiLevelType w:val="hybridMultilevel"/>
    <w:tmpl w:val="8344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672A9"/>
    <w:multiLevelType w:val="multilevel"/>
    <w:tmpl w:val="149AD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FC1428"/>
    <w:multiLevelType w:val="multilevel"/>
    <w:tmpl w:val="FA04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915F76"/>
    <w:multiLevelType w:val="hybridMultilevel"/>
    <w:tmpl w:val="EAEE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B0561"/>
    <w:multiLevelType w:val="hybridMultilevel"/>
    <w:tmpl w:val="3A2E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C2EB2"/>
    <w:multiLevelType w:val="multilevel"/>
    <w:tmpl w:val="51FE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600F90"/>
    <w:multiLevelType w:val="hybridMultilevel"/>
    <w:tmpl w:val="B2A4ECE8"/>
    <w:lvl w:ilvl="0" w:tplc="CC742960">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C6832"/>
    <w:multiLevelType w:val="hybridMultilevel"/>
    <w:tmpl w:val="210C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562C2"/>
    <w:multiLevelType w:val="hybridMultilevel"/>
    <w:tmpl w:val="4D38C248"/>
    <w:lvl w:ilvl="0" w:tplc="74787E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A4E48"/>
    <w:multiLevelType w:val="hybridMultilevel"/>
    <w:tmpl w:val="D7BE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56A00"/>
    <w:multiLevelType w:val="multilevel"/>
    <w:tmpl w:val="8CE2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8F3A40"/>
    <w:multiLevelType w:val="hybridMultilevel"/>
    <w:tmpl w:val="649AE310"/>
    <w:lvl w:ilvl="0" w:tplc="89A86754">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94CB1"/>
    <w:multiLevelType w:val="hybridMultilevel"/>
    <w:tmpl w:val="0942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A2BED"/>
    <w:multiLevelType w:val="hybridMultilevel"/>
    <w:tmpl w:val="E108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9665D"/>
    <w:multiLevelType w:val="hybridMultilevel"/>
    <w:tmpl w:val="BCF6C516"/>
    <w:lvl w:ilvl="0" w:tplc="F1E8F1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1D262A"/>
    <w:multiLevelType w:val="multilevel"/>
    <w:tmpl w:val="AE8C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847E57"/>
    <w:multiLevelType w:val="hybridMultilevel"/>
    <w:tmpl w:val="382C78A0"/>
    <w:lvl w:ilvl="0" w:tplc="2B804F7A">
      <w:start w:val="1"/>
      <w:numFmt w:val="bullet"/>
      <w:lvlText w:val=""/>
      <w:lvlJc w:val="left"/>
      <w:pPr>
        <w:tabs>
          <w:tab w:val="num" w:pos="720"/>
        </w:tabs>
        <w:ind w:left="720" w:hanging="360"/>
      </w:pPr>
      <w:rPr>
        <w:rFonts w:ascii="Symbol" w:hAnsi="Symbol" w:hint="default"/>
        <w:sz w:val="20"/>
      </w:rPr>
    </w:lvl>
    <w:lvl w:ilvl="1" w:tplc="50E6207C" w:tentative="1">
      <w:start w:val="1"/>
      <w:numFmt w:val="bullet"/>
      <w:lvlText w:val="o"/>
      <w:lvlJc w:val="left"/>
      <w:pPr>
        <w:tabs>
          <w:tab w:val="num" w:pos="1440"/>
        </w:tabs>
        <w:ind w:left="1440" w:hanging="360"/>
      </w:pPr>
      <w:rPr>
        <w:rFonts w:ascii="Courier New" w:hAnsi="Courier New" w:hint="default"/>
        <w:sz w:val="20"/>
      </w:rPr>
    </w:lvl>
    <w:lvl w:ilvl="2" w:tplc="7CC0716A" w:tentative="1">
      <w:start w:val="1"/>
      <w:numFmt w:val="bullet"/>
      <w:lvlText w:val=""/>
      <w:lvlJc w:val="left"/>
      <w:pPr>
        <w:tabs>
          <w:tab w:val="num" w:pos="2160"/>
        </w:tabs>
        <w:ind w:left="2160" w:hanging="360"/>
      </w:pPr>
      <w:rPr>
        <w:rFonts w:ascii="Wingdings" w:hAnsi="Wingdings" w:hint="default"/>
        <w:sz w:val="20"/>
      </w:rPr>
    </w:lvl>
    <w:lvl w:ilvl="3" w:tplc="81562842" w:tentative="1">
      <w:start w:val="1"/>
      <w:numFmt w:val="bullet"/>
      <w:lvlText w:val=""/>
      <w:lvlJc w:val="left"/>
      <w:pPr>
        <w:tabs>
          <w:tab w:val="num" w:pos="2880"/>
        </w:tabs>
        <w:ind w:left="2880" w:hanging="360"/>
      </w:pPr>
      <w:rPr>
        <w:rFonts w:ascii="Wingdings" w:hAnsi="Wingdings" w:hint="default"/>
        <w:sz w:val="20"/>
      </w:rPr>
    </w:lvl>
    <w:lvl w:ilvl="4" w:tplc="EB42CC1E" w:tentative="1">
      <w:start w:val="1"/>
      <w:numFmt w:val="bullet"/>
      <w:lvlText w:val=""/>
      <w:lvlJc w:val="left"/>
      <w:pPr>
        <w:tabs>
          <w:tab w:val="num" w:pos="3600"/>
        </w:tabs>
        <w:ind w:left="3600" w:hanging="360"/>
      </w:pPr>
      <w:rPr>
        <w:rFonts w:ascii="Wingdings" w:hAnsi="Wingdings" w:hint="default"/>
        <w:sz w:val="20"/>
      </w:rPr>
    </w:lvl>
    <w:lvl w:ilvl="5" w:tplc="41E681D4" w:tentative="1">
      <w:start w:val="1"/>
      <w:numFmt w:val="bullet"/>
      <w:lvlText w:val=""/>
      <w:lvlJc w:val="left"/>
      <w:pPr>
        <w:tabs>
          <w:tab w:val="num" w:pos="4320"/>
        </w:tabs>
        <w:ind w:left="4320" w:hanging="360"/>
      </w:pPr>
      <w:rPr>
        <w:rFonts w:ascii="Wingdings" w:hAnsi="Wingdings" w:hint="default"/>
        <w:sz w:val="20"/>
      </w:rPr>
    </w:lvl>
    <w:lvl w:ilvl="6" w:tplc="12AE085C" w:tentative="1">
      <w:start w:val="1"/>
      <w:numFmt w:val="bullet"/>
      <w:lvlText w:val=""/>
      <w:lvlJc w:val="left"/>
      <w:pPr>
        <w:tabs>
          <w:tab w:val="num" w:pos="5040"/>
        </w:tabs>
        <w:ind w:left="5040" w:hanging="360"/>
      </w:pPr>
      <w:rPr>
        <w:rFonts w:ascii="Wingdings" w:hAnsi="Wingdings" w:hint="default"/>
        <w:sz w:val="20"/>
      </w:rPr>
    </w:lvl>
    <w:lvl w:ilvl="7" w:tplc="296450CE" w:tentative="1">
      <w:start w:val="1"/>
      <w:numFmt w:val="bullet"/>
      <w:lvlText w:val=""/>
      <w:lvlJc w:val="left"/>
      <w:pPr>
        <w:tabs>
          <w:tab w:val="num" w:pos="5760"/>
        </w:tabs>
        <w:ind w:left="5760" w:hanging="360"/>
      </w:pPr>
      <w:rPr>
        <w:rFonts w:ascii="Wingdings" w:hAnsi="Wingdings" w:hint="default"/>
        <w:sz w:val="20"/>
      </w:rPr>
    </w:lvl>
    <w:lvl w:ilvl="8" w:tplc="5B1222A4"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8D1406"/>
    <w:multiLevelType w:val="hybridMultilevel"/>
    <w:tmpl w:val="AB9C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3A1093"/>
    <w:multiLevelType w:val="hybridMultilevel"/>
    <w:tmpl w:val="F15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A35A89"/>
    <w:multiLevelType w:val="hybridMultilevel"/>
    <w:tmpl w:val="F1480DE0"/>
    <w:lvl w:ilvl="0" w:tplc="F1E8F1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96C3F"/>
    <w:multiLevelType w:val="hybridMultilevel"/>
    <w:tmpl w:val="0942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670AB6"/>
    <w:multiLevelType w:val="hybridMultilevel"/>
    <w:tmpl w:val="4D16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76BC8"/>
    <w:multiLevelType w:val="multilevel"/>
    <w:tmpl w:val="4BEA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2"/>
  </w:num>
  <w:num w:numId="3">
    <w:abstractNumId w:val="10"/>
  </w:num>
  <w:num w:numId="4">
    <w:abstractNumId w:val="16"/>
  </w:num>
  <w:num w:numId="5">
    <w:abstractNumId w:val="5"/>
  </w:num>
  <w:num w:numId="6">
    <w:abstractNumId w:val="34"/>
  </w:num>
  <w:num w:numId="7">
    <w:abstractNumId w:val="6"/>
  </w:num>
  <w:num w:numId="8">
    <w:abstractNumId w:val="11"/>
  </w:num>
  <w:num w:numId="9">
    <w:abstractNumId w:val="24"/>
  </w:num>
  <w:num w:numId="10">
    <w:abstractNumId w:val="3"/>
  </w:num>
  <w:num w:numId="11">
    <w:abstractNumId w:val="1"/>
  </w:num>
  <w:num w:numId="12">
    <w:abstractNumId w:val="0"/>
  </w:num>
  <w:num w:numId="13">
    <w:abstractNumId w:val="17"/>
  </w:num>
  <w:num w:numId="14">
    <w:abstractNumId w:val="2"/>
  </w:num>
  <w:num w:numId="15">
    <w:abstractNumId w:val="29"/>
  </w:num>
  <w:num w:numId="16">
    <w:abstractNumId w:val="8"/>
  </w:num>
  <w:num w:numId="17">
    <w:abstractNumId w:val="33"/>
  </w:num>
  <w:num w:numId="18">
    <w:abstractNumId w:val="21"/>
  </w:num>
  <w:num w:numId="19">
    <w:abstractNumId w:val="25"/>
  </w:num>
  <w:num w:numId="20">
    <w:abstractNumId w:val="20"/>
  </w:num>
  <w:num w:numId="21">
    <w:abstractNumId w:val="19"/>
  </w:num>
  <w:num w:numId="22">
    <w:abstractNumId w:val="4"/>
  </w:num>
  <w:num w:numId="23">
    <w:abstractNumId w:val="22"/>
  </w:num>
  <w:num w:numId="24">
    <w:abstractNumId w:val="27"/>
  </w:num>
  <w:num w:numId="25">
    <w:abstractNumId w:val="32"/>
  </w:num>
  <w:num w:numId="26">
    <w:abstractNumId w:val="31"/>
  </w:num>
  <w:num w:numId="27">
    <w:abstractNumId w:val="30"/>
  </w:num>
  <w:num w:numId="28">
    <w:abstractNumId w:val="14"/>
  </w:num>
  <w:num w:numId="29">
    <w:abstractNumId w:val="28"/>
  </w:num>
  <w:num w:numId="30">
    <w:abstractNumId w:val="15"/>
  </w:num>
  <w:num w:numId="31">
    <w:abstractNumId w:val="35"/>
  </w:num>
  <w:num w:numId="32">
    <w:abstractNumId w:val="9"/>
  </w:num>
  <w:num w:numId="33">
    <w:abstractNumId w:val="7"/>
  </w:num>
  <w:num w:numId="34">
    <w:abstractNumId w:val="18"/>
  </w:num>
  <w:num w:numId="35">
    <w:abstractNumId w:val="2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0MDc1szQ0MjI2MzZS0lEKTi0uzszPAykwqgUAuP09AiwAAAA="/>
  </w:docVars>
  <w:rsids>
    <w:rsidRoot w:val="00B7085B"/>
    <w:rsid w:val="00010E6E"/>
    <w:rsid w:val="00027CA7"/>
    <w:rsid w:val="000361D1"/>
    <w:rsid w:val="00040ECC"/>
    <w:rsid w:val="00054811"/>
    <w:rsid w:val="00065521"/>
    <w:rsid w:val="00092EAF"/>
    <w:rsid w:val="000A2427"/>
    <w:rsid w:val="000A300F"/>
    <w:rsid w:val="000D2C23"/>
    <w:rsid w:val="000E5289"/>
    <w:rsid w:val="000E5720"/>
    <w:rsid w:val="00181963"/>
    <w:rsid w:val="001947ED"/>
    <w:rsid w:val="001C0D65"/>
    <w:rsid w:val="001C3ADF"/>
    <w:rsid w:val="001C3DAD"/>
    <w:rsid w:val="00203B75"/>
    <w:rsid w:val="00251223"/>
    <w:rsid w:val="002B7266"/>
    <w:rsid w:val="0030123F"/>
    <w:rsid w:val="00322F22"/>
    <w:rsid w:val="00330BED"/>
    <w:rsid w:val="00387F95"/>
    <w:rsid w:val="00394B5F"/>
    <w:rsid w:val="003C6BFA"/>
    <w:rsid w:val="003D24BD"/>
    <w:rsid w:val="003E15A2"/>
    <w:rsid w:val="003F72FE"/>
    <w:rsid w:val="00433D25"/>
    <w:rsid w:val="00487191"/>
    <w:rsid w:val="004877CA"/>
    <w:rsid w:val="004B508F"/>
    <w:rsid w:val="004D4811"/>
    <w:rsid w:val="004F75F5"/>
    <w:rsid w:val="00501EB1"/>
    <w:rsid w:val="0050403E"/>
    <w:rsid w:val="00531C8A"/>
    <w:rsid w:val="00532CED"/>
    <w:rsid w:val="00540B5C"/>
    <w:rsid w:val="00563C40"/>
    <w:rsid w:val="005734FA"/>
    <w:rsid w:val="005858AF"/>
    <w:rsid w:val="005927CF"/>
    <w:rsid w:val="0059499D"/>
    <w:rsid w:val="005D08B9"/>
    <w:rsid w:val="005D76E7"/>
    <w:rsid w:val="005E4BDA"/>
    <w:rsid w:val="00614042"/>
    <w:rsid w:val="006254D0"/>
    <w:rsid w:val="00657AEF"/>
    <w:rsid w:val="006619F2"/>
    <w:rsid w:val="006A1D44"/>
    <w:rsid w:val="006B71BA"/>
    <w:rsid w:val="006D7562"/>
    <w:rsid w:val="006E42AE"/>
    <w:rsid w:val="00706722"/>
    <w:rsid w:val="00730034"/>
    <w:rsid w:val="007630A5"/>
    <w:rsid w:val="00796579"/>
    <w:rsid w:val="007A119F"/>
    <w:rsid w:val="007A7195"/>
    <w:rsid w:val="007E66E7"/>
    <w:rsid w:val="00826CA0"/>
    <w:rsid w:val="00830B49"/>
    <w:rsid w:val="00853AFD"/>
    <w:rsid w:val="008771D2"/>
    <w:rsid w:val="008922D8"/>
    <w:rsid w:val="008A3FE8"/>
    <w:rsid w:val="008C562F"/>
    <w:rsid w:val="008C682B"/>
    <w:rsid w:val="008E4A9A"/>
    <w:rsid w:val="00923299"/>
    <w:rsid w:val="0095183A"/>
    <w:rsid w:val="009A1B50"/>
    <w:rsid w:val="009F4505"/>
    <w:rsid w:val="00A04150"/>
    <w:rsid w:val="00A22B77"/>
    <w:rsid w:val="00A37D40"/>
    <w:rsid w:val="00A56938"/>
    <w:rsid w:val="00A56DCB"/>
    <w:rsid w:val="00A654A7"/>
    <w:rsid w:val="00A77D67"/>
    <w:rsid w:val="00AA0992"/>
    <w:rsid w:val="00AC09B3"/>
    <w:rsid w:val="00AC4B9C"/>
    <w:rsid w:val="00AF1D1B"/>
    <w:rsid w:val="00B35D15"/>
    <w:rsid w:val="00B42B4F"/>
    <w:rsid w:val="00B47366"/>
    <w:rsid w:val="00B7085B"/>
    <w:rsid w:val="00B86653"/>
    <w:rsid w:val="00B9485C"/>
    <w:rsid w:val="00BB26A2"/>
    <w:rsid w:val="00BC44A4"/>
    <w:rsid w:val="00BD3A30"/>
    <w:rsid w:val="00C257D2"/>
    <w:rsid w:val="00C45D80"/>
    <w:rsid w:val="00C601D6"/>
    <w:rsid w:val="00C709C3"/>
    <w:rsid w:val="00C73093"/>
    <w:rsid w:val="00C86B90"/>
    <w:rsid w:val="00C95502"/>
    <w:rsid w:val="00CB300C"/>
    <w:rsid w:val="00CF684C"/>
    <w:rsid w:val="00D14034"/>
    <w:rsid w:val="00D33E7D"/>
    <w:rsid w:val="00D93EB7"/>
    <w:rsid w:val="00DA0134"/>
    <w:rsid w:val="00DC0417"/>
    <w:rsid w:val="00DD6F38"/>
    <w:rsid w:val="00DE6D9D"/>
    <w:rsid w:val="00E05B4D"/>
    <w:rsid w:val="00E25854"/>
    <w:rsid w:val="00E3400A"/>
    <w:rsid w:val="00E74D33"/>
    <w:rsid w:val="00E92BE3"/>
    <w:rsid w:val="00EA7997"/>
    <w:rsid w:val="00EB038B"/>
    <w:rsid w:val="00EC14F7"/>
    <w:rsid w:val="00EC1704"/>
    <w:rsid w:val="00F01C6C"/>
    <w:rsid w:val="00F10C37"/>
    <w:rsid w:val="00F21F9B"/>
    <w:rsid w:val="00F24DE0"/>
    <w:rsid w:val="00F374D3"/>
    <w:rsid w:val="00F5648B"/>
    <w:rsid w:val="00F67B25"/>
    <w:rsid w:val="00F86B62"/>
    <w:rsid w:val="00F9017A"/>
    <w:rsid w:val="00FA79BD"/>
    <w:rsid w:val="00FB1FFB"/>
    <w:rsid w:val="00FB7414"/>
    <w:rsid w:val="00FC538F"/>
    <w:rsid w:val="00FD5EEB"/>
    <w:rsid w:val="0154F0BF"/>
    <w:rsid w:val="032C2EE0"/>
    <w:rsid w:val="11077D9E"/>
    <w:rsid w:val="16C03433"/>
    <w:rsid w:val="18E172D4"/>
    <w:rsid w:val="237BBD1B"/>
    <w:rsid w:val="3B4DD991"/>
    <w:rsid w:val="5A4729BA"/>
    <w:rsid w:val="5DD0D8F5"/>
    <w:rsid w:val="60C9F147"/>
    <w:rsid w:val="7DAEC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B3AC5"/>
  <w15:docId w15:val="{79947FDE-3CB1-410A-AD46-7D109DAB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8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5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7085B"/>
  </w:style>
  <w:style w:type="paragraph" w:styleId="Footer">
    <w:name w:val="footer"/>
    <w:basedOn w:val="Normal"/>
    <w:link w:val="FooterChar"/>
    <w:uiPriority w:val="99"/>
    <w:unhideWhenUsed/>
    <w:rsid w:val="00B7085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7085B"/>
  </w:style>
  <w:style w:type="paragraph" w:styleId="ListParagraph">
    <w:name w:val="List Paragraph"/>
    <w:basedOn w:val="Normal"/>
    <w:uiPriority w:val="34"/>
    <w:qFormat/>
    <w:rsid w:val="00EA7997"/>
    <w:pPr>
      <w:ind w:left="720"/>
      <w:contextualSpacing/>
    </w:pPr>
  </w:style>
  <w:style w:type="character" w:styleId="Hyperlink">
    <w:name w:val="Hyperlink"/>
    <w:rsid w:val="005927CF"/>
    <w:rPr>
      <w:color w:val="0000FF"/>
      <w:u w:val="single"/>
    </w:rPr>
  </w:style>
  <w:style w:type="paragraph" w:customStyle="1" w:styleId="Default">
    <w:name w:val="Default"/>
    <w:rsid w:val="005927C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TableParagraph">
    <w:name w:val="Table Paragraph"/>
    <w:basedOn w:val="Normal"/>
    <w:uiPriority w:val="1"/>
    <w:qFormat/>
    <w:rsid w:val="006619F2"/>
    <w:pPr>
      <w:widowControl w:val="0"/>
      <w:autoSpaceDE w:val="0"/>
      <w:autoSpaceDN w:val="0"/>
      <w:ind w:left="835"/>
    </w:pPr>
    <w:rPr>
      <w:rFonts w:ascii="Calibri" w:eastAsia="Calibri" w:hAnsi="Calibri" w:cs="Calibri"/>
      <w:sz w:val="22"/>
      <w:szCs w:val="22"/>
      <w:lang w:bidi="en-US"/>
    </w:rPr>
  </w:style>
  <w:style w:type="paragraph" w:styleId="NormalWeb">
    <w:name w:val="Normal (Web)"/>
    <w:basedOn w:val="Normal"/>
    <w:uiPriority w:val="99"/>
    <w:unhideWhenUsed/>
    <w:rsid w:val="00CB300C"/>
    <w:pPr>
      <w:spacing w:after="75"/>
    </w:pPr>
  </w:style>
  <w:style w:type="paragraph" w:styleId="BalloonText">
    <w:name w:val="Balloon Text"/>
    <w:basedOn w:val="Normal"/>
    <w:link w:val="BalloonTextChar"/>
    <w:uiPriority w:val="99"/>
    <w:semiHidden/>
    <w:unhideWhenUsed/>
    <w:rsid w:val="00625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14042"/>
    <w:rPr>
      <w:sz w:val="16"/>
      <w:szCs w:val="16"/>
    </w:rPr>
  </w:style>
  <w:style w:type="paragraph" w:styleId="CommentText">
    <w:name w:val="annotation text"/>
    <w:basedOn w:val="Normal"/>
    <w:link w:val="CommentTextChar"/>
    <w:uiPriority w:val="99"/>
    <w:semiHidden/>
    <w:unhideWhenUsed/>
    <w:rsid w:val="00614042"/>
    <w:rPr>
      <w:sz w:val="20"/>
      <w:szCs w:val="20"/>
    </w:rPr>
  </w:style>
  <w:style w:type="character" w:customStyle="1" w:styleId="CommentTextChar">
    <w:name w:val="Comment Text Char"/>
    <w:basedOn w:val="DefaultParagraphFont"/>
    <w:link w:val="CommentText"/>
    <w:uiPriority w:val="99"/>
    <w:semiHidden/>
    <w:rsid w:val="006140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4042"/>
    <w:rPr>
      <w:b/>
      <w:bCs/>
    </w:rPr>
  </w:style>
  <w:style w:type="character" w:customStyle="1" w:styleId="CommentSubjectChar">
    <w:name w:val="Comment Subject Char"/>
    <w:basedOn w:val="CommentTextChar"/>
    <w:link w:val="CommentSubject"/>
    <w:uiPriority w:val="99"/>
    <w:semiHidden/>
    <w:rsid w:val="00614042"/>
    <w:rPr>
      <w:rFonts w:ascii="Times New Roman" w:eastAsia="Times New Roman" w:hAnsi="Times New Roman" w:cs="Times New Roman"/>
      <w:b/>
      <w:bCs/>
      <w:sz w:val="20"/>
      <w:szCs w:val="20"/>
    </w:rPr>
  </w:style>
  <w:style w:type="paragraph" w:styleId="Revision">
    <w:name w:val="Revision"/>
    <w:hidden/>
    <w:uiPriority w:val="99"/>
    <w:semiHidden/>
    <w:rsid w:val="00614042"/>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47366"/>
    <w:rPr>
      <w:color w:val="605E5C"/>
      <w:shd w:val="clear" w:color="auto" w:fill="E1DFDD"/>
    </w:rPr>
  </w:style>
  <w:style w:type="paragraph" w:customStyle="1" w:styleId="paragraph">
    <w:name w:val="paragraph"/>
    <w:basedOn w:val="Normal"/>
    <w:rsid w:val="00A654A7"/>
    <w:pPr>
      <w:spacing w:before="100" w:beforeAutospacing="1" w:after="100" w:afterAutospacing="1"/>
    </w:pPr>
  </w:style>
  <w:style w:type="character" w:customStyle="1" w:styleId="normaltextrun">
    <w:name w:val="normaltextrun"/>
    <w:basedOn w:val="DefaultParagraphFont"/>
    <w:rsid w:val="00A654A7"/>
  </w:style>
  <w:style w:type="character" w:customStyle="1" w:styleId="eop">
    <w:name w:val="eop"/>
    <w:basedOn w:val="DefaultParagraphFont"/>
    <w:rsid w:val="00A65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22017">
      <w:bodyDiv w:val="1"/>
      <w:marLeft w:val="0"/>
      <w:marRight w:val="0"/>
      <w:marTop w:val="0"/>
      <w:marBottom w:val="0"/>
      <w:divBdr>
        <w:top w:val="none" w:sz="0" w:space="0" w:color="auto"/>
        <w:left w:val="none" w:sz="0" w:space="0" w:color="auto"/>
        <w:bottom w:val="none" w:sz="0" w:space="0" w:color="auto"/>
        <w:right w:val="none" w:sz="0" w:space="0" w:color="auto"/>
      </w:divBdr>
    </w:div>
    <w:div w:id="374963862">
      <w:bodyDiv w:val="1"/>
      <w:marLeft w:val="0"/>
      <w:marRight w:val="0"/>
      <w:marTop w:val="0"/>
      <w:marBottom w:val="0"/>
      <w:divBdr>
        <w:top w:val="none" w:sz="0" w:space="0" w:color="auto"/>
        <w:left w:val="none" w:sz="0" w:space="0" w:color="auto"/>
        <w:bottom w:val="none" w:sz="0" w:space="0" w:color="auto"/>
        <w:right w:val="none" w:sz="0" w:space="0" w:color="auto"/>
      </w:divBdr>
    </w:div>
    <w:div w:id="428233822">
      <w:bodyDiv w:val="1"/>
      <w:marLeft w:val="0"/>
      <w:marRight w:val="0"/>
      <w:marTop w:val="0"/>
      <w:marBottom w:val="0"/>
      <w:divBdr>
        <w:top w:val="none" w:sz="0" w:space="0" w:color="auto"/>
        <w:left w:val="none" w:sz="0" w:space="0" w:color="auto"/>
        <w:bottom w:val="none" w:sz="0" w:space="0" w:color="auto"/>
        <w:right w:val="none" w:sz="0" w:space="0" w:color="auto"/>
      </w:divBdr>
      <w:divsChild>
        <w:div w:id="642271901">
          <w:marLeft w:val="0"/>
          <w:marRight w:val="0"/>
          <w:marTop w:val="0"/>
          <w:marBottom w:val="0"/>
          <w:divBdr>
            <w:top w:val="none" w:sz="0" w:space="0" w:color="auto"/>
            <w:left w:val="none" w:sz="0" w:space="0" w:color="auto"/>
            <w:bottom w:val="none" w:sz="0" w:space="0" w:color="auto"/>
            <w:right w:val="none" w:sz="0" w:space="0" w:color="auto"/>
          </w:divBdr>
        </w:div>
        <w:div w:id="1990358713">
          <w:marLeft w:val="0"/>
          <w:marRight w:val="0"/>
          <w:marTop w:val="0"/>
          <w:marBottom w:val="0"/>
          <w:divBdr>
            <w:top w:val="none" w:sz="0" w:space="0" w:color="auto"/>
            <w:left w:val="none" w:sz="0" w:space="0" w:color="auto"/>
            <w:bottom w:val="none" w:sz="0" w:space="0" w:color="auto"/>
            <w:right w:val="none" w:sz="0" w:space="0" w:color="auto"/>
          </w:divBdr>
        </w:div>
        <w:div w:id="826633162">
          <w:marLeft w:val="0"/>
          <w:marRight w:val="0"/>
          <w:marTop w:val="0"/>
          <w:marBottom w:val="0"/>
          <w:divBdr>
            <w:top w:val="none" w:sz="0" w:space="0" w:color="auto"/>
            <w:left w:val="none" w:sz="0" w:space="0" w:color="auto"/>
            <w:bottom w:val="none" w:sz="0" w:space="0" w:color="auto"/>
            <w:right w:val="none" w:sz="0" w:space="0" w:color="auto"/>
          </w:divBdr>
        </w:div>
        <w:div w:id="1244489574">
          <w:marLeft w:val="0"/>
          <w:marRight w:val="0"/>
          <w:marTop w:val="0"/>
          <w:marBottom w:val="0"/>
          <w:divBdr>
            <w:top w:val="none" w:sz="0" w:space="0" w:color="auto"/>
            <w:left w:val="none" w:sz="0" w:space="0" w:color="auto"/>
            <w:bottom w:val="none" w:sz="0" w:space="0" w:color="auto"/>
            <w:right w:val="none" w:sz="0" w:space="0" w:color="auto"/>
          </w:divBdr>
        </w:div>
        <w:div w:id="1501970311">
          <w:marLeft w:val="0"/>
          <w:marRight w:val="0"/>
          <w:marTop w:val="0"/>
          <w:marBottom w:val="0"/>
          <w:divBdr>
            <w:top w:val="none" w:sz="0" w:space="0" w:color="auto"/>
            <w:left w:val="none" w:sz="0" w:space="0" w:color="auto"/>
            <w:bottom w:val="none" w:sz="0" w:space="0" w:color="auto"/>
            <w:right w:val="none" w:sz="0" w:space="0" w:color="auto"/>
          </w:divBdr>
        </w:div>
        <w:div w:id="1191454713">
          <w:marLeft w:val="0"/>
          <w:marRight w:val="0"/>
          <w:marTop w:val="0"/>
          <w:marBottom w:val="0"/>
          <w:divBdr>
            <w:top w:val="none" w:sz="0" w:space="0" w:color="auto"/>
            <w:left w:val="none" w:sz="0" w:space="0" w:color="auto"/>
            <w:bottom w:val="none" w:sz="0" w:space="0" w:color="auto"/>
            <w:right w:val="none" w:sz="0" w:space="0" w:color="auto"/>
          </w:divBdr>
        </w:div>
        <w:div w:id="197352913">
          <w:marLeft w:val="0"/>
          <w:marRight w:val="0"/>
          <w:marTop w:val="0"/>
          <w:marBottom w:val="0"/>
          <w:divBdr>
            <w:top w:val="none" w:sz="0" w:space="0" w:color="auto"/>
            <w:left w:val="none" w:sz="0" w:space="0" w:color="auto"/>
            <w:bottom w:val="none" w:sz="0" w:space="0" w:color="auto"/>
            <w:right w:val="none" w:sz="0" w:space="0" w:color="auto"/>
          </w:divBdr>
        </w:div>
        <w:div w:id="1201169746">
          <w:marLeft w:val="0"/>
          <w:marRight w:val="0"/>
          <w:marTop w:val="0"/>
          <w:marBottom w:val="0"/>
          <w:divBdr>
            <w:top w:val="none" w:sz="0" w:space="0" w:color="auto"/>
            <w:left w:val="none" w:sz="0" w:space="0" w:color="auto"/>
            <w:bottom w:val="none" w:sz="0" w:space="0" w:color="auto"/>
            <w:right w:val="none" w:sz="0" w:space="0" w:color="auto"/>
          </w:divBdr>
        </w:div>
        <w:div w:id="834344527">
          <w:marLeft w:val="0"/>
          <w:marRight w:val="0"/>
          <w:marTop w:val="0"/>
          <w:marBottom w:val="0"/>
          <w:divBdr>
            <w:top w:val="none" w:sz="0" w:space="0" w:color="auto"/>
            <w:left w:val="none" w:sz="0" w:space="0" w:color="auto"/>
            <w:bottom w:val="none" w:sz="0" w:space="0" w:color="auto"/>
            <w:right w:val="none" w:sz="0" w:space="0" w:color="auto"/>
          </w:divBdr>
        </w:div>
        <w:div w:id="1757091873">
          <w:marLeft w:val="0"/>
          <w:marRight w:val="0"/>
          <w:marTop w:val="0"/>
          <w:marBottom w:val="0"/>
          <w:divBdr>
            <w:top w:val="none" w:sz="0" w:space="0" w:color="auto"/>
            <w:left w:val="none" w:sz="0" w:space="0" w:color="auto"/>
            <w:bottom w:val="none" w:sz="0" w:space="0" w:color="auto"/>
            <w:right w:val="none" w:sz="0" w:space="0" w:color="auto"/>
          </w:divBdr>
        </w:div>
        <w:div w:id="359867447">
          <w:marLeft w:val="0"/>
          <w:marRight w:val="0"/>
          <w:marTop w:val="0"/>
          <w:marBottom w:val="0"/>
          <w:divBdr>
            <w:top w:val="none" w:sz="0" w:space="0" w:color="auto"/>
            <w:left w:val="none" w:sz="0" w:space="0" w:color="auto"/>
            <w:bottom w:val="none" w:sz="0" w:space="0" w:color="auto"/>
            <w:right w:val="none" w:sz="0" w:space="0" w:color="auto"/>
          </w:divBdr>
          <w:divsChild>
            <w:div w:id="823859495">
              <w:marLeft w:val="0"/>
              <w:marRight w:val="0"/>
              <w:marTop w:val="0"/>
              <w:marBottom w:val="0"/>
              <w:divBdr>
                <w:top w:val="none" w:sz="0" w:space="0" w:color="auto"/>
                <w:left w:val="none" w:sz="0" w:space="0" w:color="auto"/>
                <w:bottom w:val="none" w:sz="0" w:space="0" w:color="auto"/>
                <w:right w:val="none" w:sz="0" w:space="0" w:color="auto"/>
              </w:divBdr>
            </w:div>
            <w:div w:id="18312828">
              <w:marLeft w:val="0"/>
              <w:marRight w:val="0"/>
              <w:marTop w:val="0"/>
              <w:marBottom w:val="0"/>
              <w:divBdr>
                <w:top w:val="none" w:sz="0" w:space="0" w:color="auto"/>
                <w:left w:val="none" w:sz="0" w:space="0" w:color="auto"/>
                <w:bottom w:val="none" w:sz="0" w:space="0" w:color="auto"/>
                <w:right w:val="none" w:sz="0" w:space="0" w:color="auto"/>
              </w:divBdr>
            </w:div>
            <w:div w:id="1778328883">
              <w:marLeft w:val="0"/>
              <w:marRight w:val="0"/>
              <w:marTop w:val="0"/>
              <w:marBottom w:val="0"/>
              <w:divBdr>
                <w:top w:val="none" w:sz="0" w:space="0" w:color="auto"/>
                <w:left w:val="none" w:sz="0" w:space="0" w:color="auto"/>
                <w:bottom w:val="none" w:sz="0" w:space="0" w:color="auto"/>
                <w:right w:val="none" w:sz="0" w:space="0" w:color="auto"/>
              </w:divBdr>
            </w:div>
          </w:divsChild>
        </w:div>
        <w:div w:id="365565371">
          <w:marLeft w:val="0"/>
          <w:marRight w:val="0"/>
          <w:marTop w:val="0"/>
          <w:marBottom w:val="0"/>
          <w:divBdr>
            <w:top w:val="none" w:sz="0" w:space="0" w:color="auto"/>
            <w:left w:val="none" w:sz="0" w:space="0" w:color="auto"/>
            <w:bottom w:val="none" w:sz="0" w:space="0" w:color="auto"/>
            <w:right w:val="none" w:sz="0" w:space="0" w:color="auto"/>
          </w:divBdr>
          <w:divsChild>
            <w:div w:id="1374579066">
              <w:marLeft w:val="0"/>
              <w:marRight w:val="0"/>
              <w:marTop w:val="0"/>
              <w:marBottom w:val="0"/>
              <w:divBdr>
                <w:top w:val="none" w:sz="0" w:space="0" w:color="auto"/>
                <w:left w:val="none" w:sz="0" w:space="0" w:color="auto"/>
                <w:bottom w:val="none" w:sz="0" w:space="0" w:color="auto"/>
                <w:right w:val="none" w:sz="0" w:space="0" w:color="auto"/>
              </w:divBdr>
            </w:div>
          </w:divsChild>
        </w:div>
        <w:div w:id="1574241517">
          <w:marLeft w:val="0"/>
          <w:marRight w:val="0"/>
          <w:marTop w:val="0"/>
          <w:marBottom w:val="0"/>
          <w:divBdr>
            <w:top w:val="none" w:sz="0" w:space="0" w:color="auto"/>
            <w:left w:val="none" w:sz="0" w:space="0" w:color="auto"/>
            <w:bottom w:val="none" w:sz="0" w:space="0" w:color="auto"/>
            <w:right w:val="none" w:sz="0" w:space="0" w:color="auto"/>
          </w:divBdr>
          <w:divsChild>
            <w:div w:id="1389844609">
              <w:marLeft w:val="0"/>
              <w:marRight w:val="0"/>
              <w:marTop w:val="0"/>
              <w:marBottom w:val="0"/>
              <w:divBdr>
                <w:top w:val="none" w:sz="0" w:space="0" w:color="auto"/>
                <w:left w:val="none" w:sz="0" w:space="0" w:color="auto"/>
                <w:bottom w:val="none" w:sz="0" w:space="0" w:color="auto"/>
                <w:right w:val="none" w:sz="0" w:space="0" w:color="auto"/>
              </w:divBdr>
            </w:div>
          </w:divsChild>
        </w:div>
        <w:div w:id="1342783817">
          <w:marLeft w:val="0"/>
          <w:marRight w:val="0"/>
          <w:marTop w:val="0"/>
          <w:marBottom w:val="0"/>
          <w:divBdr>
            <w:top w:val="none" w:sz="0" w:space="0" w:color="auto"/>
            <w:left w:val="none" w:sz="0" w:space="0" w:color="auto"/>
            <w:bottom w:val="none" w:sz="0" w:space="0" w:color="auto"/>
            <w:right w:val="none" w:sz="0" w:space="0" w:color="auto"/>
          </w:divBdr>
          <w:divsChild>
            <w:div w:id="1038579752">
              <w:marLeft w:val="0"/>
              <w:marRight w:val="0"/>
              <w:marTop w:val="0"/>
              <w:marBottom w:val="0"/>
              <w:divBdr>
                <w:top w:val="none" w:sz="0" w:space="0" w:color="auto"/>
                <w:left w:val="none" w:sz="0" w:space="0" w:color="auto"/>
                <w:bottom w:val="none" w:sz="0" w:space="0" w:color="auto"/>
                <w:right w:val="none" w:sz="0" w:space="0" w:color="auto"/>
              </w:divBdr>
            </w:div>
          </w:divsChild>
        </w:div>
        <w:div w:id="2045061166">
          <w:marLeft w:val="0"/>
          <w:marRight w:val="0"/>
          <w:marTop w:val="0"/>
          <w:marBottom w:val="0"/>
          <w:divBdr>
            <w:top w:val="none" w:sz="0" w:space="0" w:color="auto"/>
            <w:left w:val="none" w:sz="0" w:space="0" w:color="auto"/>
            <w:bottom w:val="none" w:sz="0" w:space="0" w:color="auto"/>
            <w:right w:val="none" w:sz="0" w:space="0" w:color="auto"/>
          </w:divBdr>
          <w:divsChild>
            <w:div w:id="1287929146">
              <w:marLeft w:val="0"/>
              <w:marRight w:val="0"/>
              <w:marTop w:val="0"/>
              <w:marBottom w:val="0"/>
              <w:divBdr>
                <w:top w:val="none" w:sz="0" w:space="0" w:color="auto"/>
                <w:left w:val="none" w:sz="0" w:space="0" w:color="auto"/>
                <w:bottom w:val="none" w:sz="0" w:space="0" w:color="auto"/>
                <w:right w:val="none" w:sz="0" w:space="0" w:color="auto"/>
              </w:divBdr>
            </w:div>
            <w:div w:id="1839614908">
              <w:marLeft w:val="0"/>
              <w:marRight w:val="0"/>
              <w:marTop w:val="0"/>
              <w:marBottom w:val="0"/>
              <w:divBdr>
                <w:top w:val="none" w:sz="0" w:space="0" w:color="auto"/>
                <w:left w:val="none" w:sz="0" w:space="0" w:color="auto"/>
                <w:bottom w:val="none" w:sz="0" w:space="0" w:color="auto"/>
                <w:right w:val="none" w:sz="0" w:space="0" w:color="auto"/>
              </w:divBdr>
            </w:div>
            <w:div w:id="315846276">
              <w:marLeft w:val="0"/>
              <w:marRight w:val="0"/>
              <w:marTop w:val="0"/>
              <w:marBottom w:val="0"/>
              <w:divBdr>
                <w:top w:val="none" w:sz="0" w:space="0" w:color="auto"/>
                <w:left w:val="none" w:sz="0" w:space="0" w:color="auto"/>
                <w:bottom w:val="none" w:sz="0" w:space="0" w:color="auto"/>
                <w:right w:val="none" w:sz="0" w:space="0" w:color="auto"/>
              </w:divBdr>
            </w:div>
          </w:divsChild>
        </w:div>
        <w:div w:id="532305998">
          <w:marLeft w:val="0"/>
          <w:marRight w:val="0"/>
          <w:marTop w:val="0"/>
          <w:marBottom w:val="0"/>
          <w:divBdr>
            <w:top w:val="none" w:sz="0" w:space="0" w:color="auto"/>
            <w:left w:val="none" w:sz="0" w:space="0" w:color="auto"/>
            <w:bottom w:val="none" w:sz="0" w:space="0" w:color="auto"/>
            <w:right w:val="none" w:sz="0" w:space="0" w:color="auto"/>
          </w:divBdr>
          <w:divsChild>
            <w:div w:id="1272006311">
              <w:marLeft w:val="0"/>
              <w:marRight w:val="0"/>
              <w:marTop w:val="0"/>
              <w:marBottom w:val="0"/>
              <w:divBdr>
                <w:top w:val="none" w:sz="0" w:space="0" w:color="auto"/>
                <w:left w:val="none" w:sz="0" w:space="0" w:color="auto"/>
                <w:bottom w:val="none" w:sz="0" w:space="0" w:color="auto"/>
                <w:right w:val="none" w:sz="0" w:space="0" w:color="auto"/>
              </w:divBdr>
            </w:div>
          </w:divsChild>
        </w:div>
        <w:div w:id="1312515171">
          <w:marLeft w:val="0"/>
          <w:marRight w:val="0"/>
          <w:marTop w:val="0"/>
          <w:marBottom w:val="0"/>
          <w:divBdr>
            <w:top w:val="none" w:sz="0" w:space="0" w:color="auto"/>
            <w:left w:val="none" w:sz="0" w:space="0" w:color="auto"/>
            <w:bottom w:val="none" w:sz="0" w:space="0" w:color="auto"/>
            <w:right w:val="none" w:sz="0" w:space="0" w:color="auto"/>
          </w:divBdr>
          <w:divsChild>
            <w:div w:id="1485775236">
              <w:marLeft w:val="0"/>
              <w:marRight w:val="0"/>
              <w:marTop w:val="0"/>
              <w:marBottom w:val="0"/>
              <w:divBdr>
                <w:top w:val="none" w:sz="0" w:space="0" w:color="auto"/>
                <w:left w:val="none" w:sz="0" w:space="0" w:color="auto"/>
                <w:bottom w:val="none" w:sz="0" w:space="0" w:color="auto"/>
                <w:right w:val="none" w:sz="0" w:space="0" w:color="auto"/>
              </w:divBdr>
            </w:div>
          </w:divsChild>
        </w:div>
        <w:div w:id="787434135">
          <w:marLeft w:val="0"/>
          <w:marRight w:val="0"/>
          <w:marTop w:val="0"/>
          <w:marBottom w:val="0"/>
          <w:divBdr>
            <w:top w:val="none" w:sz="0" w:space="0" w:color="auto"/>
            <w:left w:val="none" w:sz="0" w:space="0" w:color="auto"/>
            <w:bottom w:val="none" w:sz="0" w:space="0" w:color="auto"/>
            <w:right w:val="none" w:sz="0" w:space="0" w:color="auto"/>
          </w:divBdr>
          <w:divsChild>
            <w:div w:id="847059638">
              <w:marLeft w:val="0"/>
              <w:marRight w:val="0"/>
              <w:marTop w:val="0"/>
              <w:marBottom w:val="0"/>
              <w:divBdr>
                <w:top w:val="none" w:sz="0" w:space="0" w:color="auto"/>
                <w:left w:val="none" w:sz="0" w:space="0" w:color="auto"/>
                <w:bottom w:val="none" w:sz="0" w:space="0" w:color="auto"/>
                <w:right w:val="none" w:sz="0" w:space="0" w:color="auto"/>
              </w:divBdr>
            </w:div>
            <w:div w:id="1358391607">
              <w:marLeft w:val="0"/>
              <w:marRight w:val="0"/>
              <w:marTop w:val="0"/>
              <w:marBottom w:val="0"/>
              <w:divBdr>
                <w:top w:val="none" w:sz="0" w:space="0" w:color="auto"/>
                <w:left w:val="none" w:sz="0" w:space="0" w:color="auto"/>
                <w:bottom w:val="none" w:sz="0" w:space="0" w:color="auto"/>
                <w:right w:val="none" w:sz="0" w:space="0" w:color="auto"/>
              </w:divBdr>
            </w:div>
            <w:div w:id="333921124">
              <w:marLeft w:val="0"/>
              <w:marRight w:val="0"/>
              <w:marTop w:val="0"/>
              <w:marBottom w:val="0"/>
              <w:divBdr>
                <w:top w:val="none" w:sz="0" w:space="0" w:color="auto"/>
                <w:left w:val="none" w:sz="0" w:space="0" w:color="auto"/>
                <w:bottom w:val="none" w:sz="0" w:space="0" w:color="auto"/>
                <w:right w:val="none" w:sz="0" w:space="0" w:color="auto"/>
              </w:divBdr>
            </w:div>
            <w:div w:id="368529425">
              <w:marLeft w:val="0"/>
              <w:marRight w:val="0"/>
              <w:marTop w:val="0"/>
              <w:marBottom w:val="0"/>
              <w:divBdr>
                <w:top w:val="none" w:sz="0" w:space="0" w:color="auto"/>
                <w:left w:val="none" w:sz="0" w:space="0" w:color="auto"/>
                <w:bottom w:val="none" w:sz="0" w:space="0" w:color="auto"/>
                <w:right w:val="none" w:sz="0" w:space="0" w:color="auto"/>
              </w:divBdr>
            </w:div>
          </w:divsChild>
        </w:div>
        <w:div w:id="787511809">
          <w:marLeft w:val="0"/>
          <w:marRight w:val="0"/>
          <w:marTop w:val="0"/>
          <w:marBottom w:val="0"/>
          <w:divBdr>
            <w:top w:val="none" w:sz="0" w:space="0" w:color="auto"/>
            <w:left w:val="none" w:sz="0" w:space="0" w:color="auto"/>
            <w:bottom w:val="none" w:sz="0" w:space="0" w:color="auto"/>
            <w:right w:val="none" w:sz="0" w:space="0" w:color="auto"/>
          </w:divBdr>
        </w:div>
      </w:divsChild>
    </w:div>
    <w:div w:id="1091699581">
      <w:bodyDiv w:val="1"/>
      <w:marLeft w:val="0"/>
      <w:marRight w:val="0"/>
      <w:marTop w:val="0"/>
      <w:marBottom w:val="0"/>
      <w:divBdr>
        <w:top w:val="none" w:sz="0" w:space="0" w:color="auto"/>
        <w:left w:val="none" w:sz="0" w:space="0" w:color="auto"/>
        <w:bottom w:val="none" w:sz="0" w:space="0" w:color="auto"/>
        <w:right w:val="none" w:sz="0" w:space="0" w:color="auto"/>
      </w:divBdr>
    </w:div>
    <w:div w:id="17615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E38D2-65B8-48EF-9301-B43630F1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SrPeggy</dc:creator>
  <cp:keywords/>
  <dc:description/>
  <cp:lastModifiedBy>Stacey H. Lee</cp:lastModifiedBy>
  <cp:revision>3</cp:revision>
  <cp:lastPrinted>2019-10-10T15:57:00Z</cp:lastPrinted>
  <dcterms:created xsi:type="dcterms:W3CDTF">2021-10-27T20:05:00Z</dcterms:created>
  <dcterms:modified xsi:type="dcterms:W3CDTF">2021-11-22T19:51:00Z</dcterms:modified>
</cp:coreProperties>
</file>